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60E09" w14:textId="50BA6F25" w:rsidR="00AA2A5F" w:rsidRPr="00EE1450" w:rsidRDefault="00E15634" w:rsidP="0049782E">
      <w:pPr>
        <w:spacing w:after="120"/>
        <w:rPr>
          <w:lang w:val="en-GB"/>
        </w:rPr>
      </w:pPr>
      <w:bookmarkStart w:id="0" w:name="_Hlk15980047"/>
      <w:bookmarkEnd w:id="0"/>
      <w:r w:rsidRPr="00EE1450">
        <w:rPr>
          <w:lang w:val="en-GB"/>
        </w:rPr>
        <w:t>Bannda</w:t>
      </w:r>
      <w:r w:rsidR="00AA2A5F" w:rsidRPr="00EE1450">
        <w:rPr>
          <w:lang w:val="en-GB"/>
        </w:rPr>
        <w:t>ríkjadalur</w:t>
      </w:r>
    </w:p>
    <w:p w14:paraId="77777B13" w14:textId="25C3AB45" w:rsidR="00A00057" w:rsidRPr="00460A03" w:rsidRDefault="00E15634" w:rsidP="0025183D">
      <w:pPr>
        <w:jc w:val="both"/>
        <w:rPr>
          <w:rFonts w:cstheme="minorHAnsi"/>
          <w:szCs w:val="20"/>
          <w:lang w:val="da-DK"/>
        </w:rPr>
      </w:pPr>
      <w:r w:rsidRPr="00EE1450">
        <w:rPr>
          <w:rFonts w:cstheme="minorHAnsi"/>
          <w:szCs w:val="20"/>
          <w:lang w:val="en-GB"/>
        </w:rPr>
        <w:t>Bannda</w:t>
      </w:r>
      <w:r w:rsidR="00AA2A5F" w:rsidRPr="00EE1450">
        <w:rPr>
          <w:rFonts w:cstheme="minorHAnsi"/>
          <w:szCs w:val="20"/>
          <w:lang w:val="en-GB"/>
        </w:rPr>
        <w:t xml:space="preserve">ríkjadalur, </w:t>
      </w:r>
      <w:r w:rsidR="00CA7E02">
        <w:rPr>
          <w:rFonts w:cstheme="minorHAnsi"/>
          <w:szCs w:val="20"/>
          <w:lang w:val="en-GB"/>
        </w:rPr>
        <w:t>b</w:t>
      </w:r>
      <w:r w:rsidRPr="00EE1450">
        <w:rPr>
          <w:rFonts w:cstheme="minorHAnsi"/>
          <w:szCs w:val="20"/>
          <w:lang w:val="en-GB"/>
        </w:rPr>
        <w:t>annda</w:t>
      </w:r>
      <w:r w:rsidR="00AA2A5F" w:rsidRPr="00EE1450">
        <w:rPr>
          <w:rFonts w:cstheme="minorHAnsi"/>
          <w:szCs w:val="20"/>
          <w:lang w:val="en-GB"/>
        </w:rPr>
        <w:t xml:space="preserve">rískur dalur eða dollari, er gjaldmiðill </w:t>
      </w:r>
      <w:r w:rsidRPr="00EE1450">
        <w:rPr>
          <w:rFonts w:cstheme="minorHAnsi"/>
          <w:szCs w:val="20"/>
          <w:lang w:val="en-GB"/>
        </w:rPr>
        <w:t>Bannda</w:t>
      </w:r>
      <w:r w:rsidR="00AA2A5F" w:rsidRPr="00EE1450">
        <w:rPr>
          <w:rFonts w:cstheme="minorHAnsi"/>
          <w:szCs w:val="20"/>
          <w:lang w:val="en-GB"/>
        </w:rPr>
        <w:t>ríkjanna</w:t>
      </w:r>
      <w:r w:rsidRPr="00EE1450">
        <w:rPr>
          <w:rFonts w:cstheme="minorHAnsi"/>
          <w:szCs w:val="20"/>
          <w:lang w:val="en-GB"/>
        </w:rPr>
        <w:t xml:space="preserve">.  </w:t>
      </w:r>
      <w:r w:rsidR="006F10FA" w:rsidRPr="00460A03">
        <w:rPr>
          <w:rFonts w:cstheme="minorHAnsi"/>
          <w:szCs w:val="20"/>
          <w:lang w:val="da-DK"/>
        </w:rPr>
        <w:t xml:space="preserve">Til eru ýmsar kenningar um uppruna merkisins, $, sem oft er kallað </w:t>
      </w:r>
      <w:r w:rsidR="006F10FA" w:rsidRPr="00460A03">
        <w:rPr>
          <w:i/>
          <w:iCs/>
          <w:szCs w:val="20"/>
          <w:lang w:val="da-DK"/>
        </w:rPr>
        <w:t>dollaramerki</w:t>
      </w:r>
      <w:r w:rsidRPr="00460A03">
        <w:rPr>
          <w:rFonts w:cstheme="minorHAnsi"/>
          <w:szCs w:val="20"/>
          <w:lang w:val="da-DK"/>
        </w:rPr>
        <w:t xml:space="preserve">.  </w:t>
      </w:r>
      <w:r w:rsidR="006F10FA" w:rsidRPr="00460A03">
        <w:rPr>
          <w:rFonts w:cstheme="minorHAnsi"/>
          <w:szCs w:val="20"/>
          <w:lang w:val="da-DK"/>
        </w:rPr>
        <w:t xml:space="preserve">Merkið sjálft er mun eldra en gjaldmiðill </w:t>
      </w:r>
      <w:r w:rsidRPr="00460A03">
        <w:rPr>
          <w:rFonts w:cstheme="minorHAnsi"/>
          <w:szCs w:val="20"/>
          <w:lang w:val="da-DK"/>
        </w:rPr>
        <w:t>Bannda</w:t>
      </w:r>
      <w:r w:rsidR="006F10FA" w:rsidRPr="00460A03">
        <w:rPr>
          <w:rFonts w:cstheme="minorHAnsi"/>
          <w:szCs w:val="20"/>
          <w:lang w:val="da-DK"/>
        </w:rPr>
        <w:t>ríkjanna</w:t>
      </w:r>
      <w:r w:rsidRPr="00460A03">
        <w:rPr>
          <w:rFonts w:cstheme="minorHAnsi"/>
          <w:szCs w:val="20"/>
          <w:lang w:val="da-DK"/>
        </w:rPr>
        <w:t xml:space="preserve">.  </w:t>
      </w:r>
      <w:r w:rsidR="006F10FA" w:rsidRPr="00460A03">
        <w:rPr>
          <w:rFonts w:cstheme="minorHAnsi"/>
          <w:szCs w:val="20"/>
          <w:lang w:val="da-DK"/>
        </w:rPr>
        <w:t>Einna líklegast þykir að það sé afbökun á tölunni 8 og hafi upprunalega verið notað til að vísa til spænskrar myntar</w:t>
      </w:r>
      <w:r w:rsidRPr="00460A03">
        <w:rPr>
          <w:rFonts w:cstheme="minorHAnsi"/>
          <w:szCs w:val="20"/>
          <w:lang w:val="da-DK"/>
        </w:rPr>
        <w:t xml:space="preserve">.  </w:t>
      </w:r>
      <w:r w:rsidR="006F10FA" w:rsidRPr="00460A03">
        <w:rPr>
          <w:rFonts w:cstheme="minorHAnsi"/>
          <w:szCs w:val="20"/>
          <w:lang w:val="da-DK"/>
        </w:rPr>
        <w:t xml:space="preserve">Merkið $ er notað í ýmsum löndum öðrum en </w:t>
      </w:r>
      <w:r w:rsidRPr="00460A03">
        <w:rPr>
          <w:rFonts w:cstheme="minorHAnsi"/>
          <w:szCs w:val="20"/>
          <w:lang w:val="da-DK"/>
        </w:rPr>
        <w:t>Bannda</w:t>
      </w:r>
      <w:r w:rsidR="006F10FA" w:rsidRPr="00460A03">
        <w:rPr>
          <w:rFonts w:cstheme="minorHAnsi"/>
          <w:szCs w:val="20"/>
          <w:lang w:val="da-DK"/>
        </w:rPr>
        <w:t>ríkjunum til að vísa til gjaldmiðils viðkomandi ríkis, yfirleitt pesóa</w:t>
      </w:r>
      <w:r w:rsidRPr="00460A03">
        <w:rPr>
          <w:rFonts w:cstheme="minorHAnsi"/>
          <w:szCs w:val="20"/>
          <w:lang w:val="da-DK"/>
        </w:rPr>
        <w:t xml:space="preserve">.  </w:t>
      </w:r>
      <w:r w:rsidR="006F10FA" w:rsidRPr="00460A03">
        <w:rPr>
          <w:rFonts w:cstheme="minorHAnsi"/>
          <w:szCs w:val="20"/>
          <w:lang w:val="da-DK"/>
        </w:rPr>
        <w:t>Til eru tvær útgáfur, önnur er eins og S með einu lóðréttu striki í gegn, hin með tveimur lóðréttum strikum</w:t>
      </w:r>
      <w:r w:rsidRPr="00460A03">
        <w:rPr>
          <w:rFonts w:cstheme="minorHAnsi"/>
          <w:szCs w:val="20"/>
          <w:lang w:val="da-DK"/>
        </w:rPr>
        <w:t xml:space="preserve">.  </w:t>
      </w:r>
      <w:r w:rsidR="00F52C2C" w:rsidRPr="00460A03">
        <w:rPr>
          <w:rFonts w:cstheme="minorHAnsi"/>
          <w:szCs w:val="20"/>
          <w:lang w:val="da-DK"/>
        </w:rPr>
        <w:t>Ýmsir halda að $-merkið sé búið til með því að skrifa U yfir stafinn S og vísi til skammstöfunarinnar U.S</w:t>
      </w:r>
      <w:r w:rsidRPr="00460A03">
        <w:rPr>
          <w:rFonts w:cstheme="minorHAnsi"/>
          <w:szCs w:val="20"/>
          <w:lang w:val="da-DK"/>
        </w:rPr>
        <w:t xml:space="preserve">.  </w:t>
      </w:r>
      <w:r w:rsidR="00F52C2C" w:rsidRPr="00460A03">
        <w:rPr>
          <w:rFonts w:cstheme="minorHAnsi"/>
          <w:szCs w:val="20"/>
          <w:lang w:val="da-DK"/>
        </w:rPr>
        <w:t>en það er ekki rétt</w:t>
      </w:r>
      <w:r w:rsidRPr="00460A03">
        <w:rPr>
          <w:rFonts w:cstheme="minorHAnsi"/>
          <w:szCs w:val="20"/>
          <w:lang w:val="da-DK"/>
        </w:rPr>
        <w:t xml:space="preserve">.  </w:t>
      </w:r>
      <w:r w:rsidR="00F52C2C" w:rsidRPr="00460A03">
        <w:rPr>
          <w:rFonts w:cstheme="minorHAnsi"/>
          <w:szCs w:val="20"/>
          <w:lang w:val="da-DK"/>
        </w:rPr>
        <w:t>Orðið dollari er talið eiga rætur sínar að rekja til myntar sem slegin var úr silfri sem kom úr námum í Joachimstal (Jáchymov) í Bæheimi í Tékklandi</w:t>
      </w:r>
      <w:r w:rsidRPr="00460A03">
        <w:rPr>
          <w:rFonts w:cstheme="minorHAnsi"/>
          <w:szCs w:val="20"/>
          <w:lang w:val="da-DK"/>
        </w:rPr>
        <w:t xml:space="preserve">.  </w:t>
      </w:r>
      <w:r w:rsidR="00F52C2C" w:rsidRPr="00460A03">
        <w:rPr>
          <w:rFonts w:cstheme="minorHAnsi"/>
          <w:szCs w:val="20"/>
          <w:lang w:val="da-DK"/>
        </w:rPr>
        <w:t>Myntin var fyrst kölluð Joachimstaler og það síðan stytt í taler</w:t>
      </w:r>
      <w:r w:rsidRPr="00460A03">
        <w:rPr>
          <w:rFonts w:cstheme="minorHAnsi"/>
          <w:szCs w:val="20"/>
          <w:lang w:val="da-DK"/>
        </w:rPr>
        <w:t xml:space="preserve">.  </w:t>
      </w:r>
      <w:r w:rsidR="00F52C2C" w:rsidRPr="00460A03">
        <w:rPr>
          <w:rFonts w:cstheme="minorHAnsi"/>
          <w:szCs w:val="20"/>
          <w:lang w:val="da-DK"/>
        </w:rPr>
        <w:t xml:space="preserve">Tal er sama orðið og dalur á íslensku og því eðlilegt að tala um </w:t>
      </w:r>
      <w:r w:rsidRPr="00460A03">
        <w:rPr>
          <w:rFonts w:cstheme="minorHAnsi"/>
          <w:szCs w:val="20"/>
          <w:lang w:val="da-DK"/>
        </w:rPr>
        <w:t>Bannda</w:t>
      </w:r>
      <w:r w:rsidR="00F52C2C" w:rsidRPr="00460A03">
        <w:rPr>
          <w:rFonts w:cstheme="minorHAnsi"/>
          <w:szCs w:val="20"/>
          <w:lang w:val="da-DK"/>
        </w:rPr>
        <w:t>ríkjadali</w:t>
      </w:r>
      <w:r w:rsidRPr="00460A03">
        <w:rPr>
          <w:rFonts w:cstheme="minorHAnsi"/>
          <w:szCs w:val="20"/>
          <w:lang w:val="da-DK"/>
        </w:rPr>
        <w:t xml:space="preserve">.  </w:t>
      </w:r>
    </w:p>
    <w:p w14:paraId="400BBFF3" w14:textId="762AD53F" w:rsidR="008B636C" w:rsidRPr="00EE1450" w:rsidRDefault="008B636C" w:rsidP="0025183D">
      <w:pPr>
        <w:jc w:val="both"/>
        <w:rPr>
          <w:rFonts w:cstheme="minorHAnsi"/>
          <w:szCs w:val="20"/>
          <w:lang w:val="en-GB"/>
        </w:rPr>
      </w:pPr>
      <w:r w:rsidRPr="00EE1450">
        <w:rPr>
          <w:noProof/>
          <w:lang w:val="en-GB" w:eastAsia="is-IS"/>
        </w:rPr>
        <w:drawing>
          <wp:inline distT="0" distB="0" distL="0" distR="0" wp14:anchorId="6404CD98" wp14:editId="2B87F203">
            <wp:extent cx="1029162" cy="444321"/>
            <wp:effectExtent l="19050" t="19050" r="19050" b="13335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53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5" t="18917" r="4461" b="18924"/>
                    <a:stretch/>
                  </pic:blipFill>
                  <pic:spPr bwMode="auto">
                    <a:xfrm>
                      <a:off x="0" y="0"/>
                      <a:ext cx="1073395" cy="46341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51F1E6" w14:textId="2FB41457" w:rsidR="00AA2A5F" w:rsidRPr="00460A03" w:rsidRDefault="00AA2A5F" w:rsidP="008B636C">
      <w:pPr>
        <w:rPr>
          <w:b/>
          <w:bCs/>
          <w:sz w:val="22"/>
          <w:szCs w:val="24"/>
          <w:lang w:val="da-DK"/>
        </w:rPr>
      </w:pPr>
      <w:r w:rsidRPr="00460A03">
        <w:rPr>
          <w:b/>
          <w:bCs/>
          <w:sz w:val="22"/>
          <w:szCs w:val="24"/>
          <w:lang w:val="da-DK"/>
        </w:rPr>
        <w:t>Lönd sem nota dali sem mynt</w:t>
      </w:r>
    </w:p>
    <w:p w14:paraId="77B9BF5F" w14:textId="20F57426" w:rsidR="00DF7FFE" w:rsidRPr="00460A03" w:rsidRDefault="00E15634" w:rsidP="008B636C">
      <w:pPr>
        <w:rPr>
          <w:lang w:val="da-DK"/>
        </w:rPr>
      </w:pPr>
      <w:r w:rsidRPr="00460A03">
        <w:rPr>
          <w:lang w:val="da-DK"/>
        </w:rPr>
        <w:t>Bannda</w:t>
      </w:r>
      <w:r w:rsidR="00DF7FFE" w:rsidRPr="00460A03">
        <w:rPr>
          <w:lang w:val="da-DK"/>
        </w:rPr>
        <w:t>ríkin</w:t>
      </w:r>
    </w:p>
    <w:p w14:paraId="3903DDEF" w14:textId="6DD58EF3" w:rsidR="00A77E62" w:rsidRPr="00460A03" w:rsidRDefault="006409CA" w:rsidP="008B636C">
      <w:pPr>
        <w:rPr>
          <w:lang w:val="es-MX"/>
        </w:rPr>
      </w:pPr>
      <w:r w:rsidRPr="00EE1450">
        <w:rPr>
          <w:rFonts w:cstheme="minorHAnsi"/>
          <w:b/>
          <w:noProof/>
          <w:szCs w:val="20"/>
          <w:lang w:val="en-GB" w:eastAsia="is-IS"/>
        </w:rPr>
        <w:drawing>
          <wp:anchor distT="0" distB="0" distL="114300" distR="114300" simplePos="0" relativeHeight="251658240" behindDoc="0" locked="0" layoutInCell="1" allowOverlap="1" wp14:anchorId="26685CA0" wp14:editId="23E547FE">
            <wp:simplePos x="0" y="0"/>
            <wp:positionH relativeFrom="column">
              <wp:posOffset>4845685</wp:posOffset>
            </wp:positionH>
            <wp:positionV relativeFrom="paragraph">
              <wp:posOffset>57150</wp:posOffset>
            </wp:positionV>
            <wp:extent cx="1237615" cy="1838960"/>
            <wp:effectExtent l="0" t="0" r="635" b="8890"/>
            <wp:wrapSquare wrapText="bothSides"/>
            <wp:docPr id="1" name="Picture 1" descr="https://www.visindavefur.is/myndir/dollar_sign_050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isindavefur.is/myndir/dollar_sign_0509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alphaModFix amt="50000"/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aintBrush/>
                              </a14:imgEffect>
                              <a14:imgEffect>
                                <a14:sharpenSoften amount="-50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58"/>
                    <a:stretch/>
                  </pic:blipFill>
                  <pic:spPr bwMode="auto">
                    <a:xfrm>
                      <a:off x="0" y="0"/>
                      <a:ext cx="1237615" cy="183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7E62" w:rsidRPr="00460A03">
        <w:rPr>
          <w:lang w:val="es-MX"/>
        </w:rPr>
        <w:t>Norður-Marianaeyjar</w:t>
      </w:r>
    </w:p>
    <w:p w14:paraId="6465EB32" w14:textId="3E696F09" w:rsidR="00A77E62" w:rsidRPr="00460A03" w:rsidRDefault="00A77E62" w:rsidP="008B636C">
      <w:pPr>
        <w:rPr>
          <w:lang w:val="es-MX"/>
        </w:rPr>
      </w:pPr>
      <w:r w:rsidRPr="00460A03">
        <w:rPr>
          <w:lang w:val="es-MX"/>
        </w:rPr>
        <w:t>Gvam</w:t>
      </w:r>
    </w:p>
    <w:p w14:paraId="34FCC10B" w14:textId="77777777" w:rsidR="00A77E62" w:rsidRPr="00460A03" w:rsidRDefault="00A77E62" w:rsidP="008B636C">
      <w:pPr>
        <w:rPr>
          <w:lang w:val="es-MX"/>
        </w:rPr>
      </w:pPr>
      <w:r w:rsidRPr="00460A03">
        <w:rPr>
          <w:lang w:val="es-MX"/>
        </w:rPr>
        <w:t>El Salvador</w:t>
      </w:r>
    </w:p>
    <w:p w14:paraId="5F86A1B4" w14:textId="77777777" w:rsidR="00A77E62" w:rsidRPr="00460A03" w:rsidRDefault="00A77E62" w:rsidP="008B636C">
      <w:pPr>
        <w:rPr>
          <w:lang w:val="es-MX"/>
        </w:rPr>
      </w:pPr>
      <w:r w:rsidRPr="00460A03">
        <w:rPr>
          <w:lang w:val="es-MX"/>
        </w:rPr>
        <w:t>Ekvador</w:t>
      </w:r>
    </w:p>
    <w:p w14:paraId="4AF66702" w14:textId="77777777" w:rsidR="00A77E62" w:rsidRPr="00460A03" w:rsidRDefault="00A77E62" w:rsidP="008B636C">
      <w:pPr>
        <w:rPr>
          <w:lang w:val="es-MX"/>
        </w:rPr>
      </w:pPr>
      <w:r w:rsidRPr="00460A03">
        <w:rPr>
          <w:lang w:val="es-MX"/>
        </w:rPr>
        <w:t>Banndarísku Jómfrúaeyjar</w:t>
      </w:r>
    </w:p>
    <w:p w14:paraId="69DA91CA" w14:textId="77777777" w:rsidR="00A77E62" w:rsidRPr="00460A03" w:rsidRDefault="00A77E62" w:rsidP="008B636C">
      <w:pPr>
        <w:rPr>
          <w:lang w:val="es-MX"/>
        </w:rPr>
      </w:pPr>
      <w:r w:rsidRPr="00460A03">
        <w:rPr>
          <w:lang w:val="es-MX"/>
        </w:rPr>
        <w:t>Banndaríska Samóa</w:t>
      </w:r>
    </w:p>
    <w:p w14:paraId="3B4C067E" w14:textId="77777777" w:rsidR="00A77E62" w:rsidRPr="00460A03" w:rsidRDefault="00A77E62" w:rsidP="008B636C">
      <w:pPr>
        <w:rPr>
          <w:lang w:val="es-MX"/>
        </w:rPr>
      </w:pPr>
      <w:r w:rsidRPr="00460A03">
        <w:rPr>
          <w:lang w:val="es-MX"/>
        </w:rPr>
        <w:t>Puerto Rico</w:t>
      </w:r>
    </w:p>
    <w:p w14:paraId="673722B2" w14:textId="77777777" w:rsidR="00A77E62" w:rsidRPr="00460A03" w:rsidRDefault="00A77E62" w:rsidP="008B636C">
      <w:pPr>
        <w:rPr>
          <w:lang w:val="es-MX"/>
        </w:rPr>
      </w:pPr>
      <w:r w:rsidRPr="00460A03">
        <w:rPr>
          <w:lang w:val="es-MX"/>
        </w:rPr>
        <w:t>Panama</w:t>
      </w:r>
    </w:p>
    <w:p w14:paraId="493AEF57" w14:textId="77777777" w:rsidR="00A77E62" w:rsidRPr="00460A03" w:rsidRDefault="00A77E62" w:rsidP="008B636C">
      <w:pPr>
        <w:rPr>
          <w:lang w:val="es-MX"/>
        </w:rPr>
      </w:pPr>
      <w:r w:rsidRPr="00460A03">
        <w:rPr>
          <w:lang w:val="es-MX"/>
        </w:rPr>
        <w:t>Smáeyjar Banndaríkjanna</w:t>
      </w:r>
    </w:p>
    <w:p w14:paraId="41E6BA86" w14:textId="4B847235" w:rsidR="001C7F40" w:rsidRPr="00EE1450" w:rsidRDefault="00AA2A5F" w:rsidP="00F66687">
      <w:pPr>
        <w:jc w:val="both"/>
        <w:rPr>
          <w:lang w:val="en-GB"/>
        </w:rPr>
      </w:pPr>
      <w:r w:rsidRPr="00460A03">
        <w:rPr>
          <w:lang w:val="es-MX"/>
        </w:rPr>
        <w:t>Dalur, táknað með $, nefnist gjaldmiðill ýmissa landa</w:t>
      </w:r>
      <w:r w:rsidR="00E15634" w:rsidRPr="00460A03">
        <w:rPr>
          <w:lang w:val="es-MX"/>
        </w:rPr>
        <w:t xml:space="preserve">.  </w:t>
      </w:r>
      <w:r w:rsidRPr="00460A03">
        <w:rPr>
          <w:lang w:val="es-MX"/>
        </w:rPr>
        <w:t>Nafnið er oft nokkuð misjafnt milli tungumála, þó rótin sé sú sama, til dæmis nota enskumælandi þjóðir orðið dollar</w:t>
      </w:r>
      <w:r w:rsidR="00E15634" w:rsidRPr="00460A03">
        <w:rPr>
          <w:lang w:val="es-MX"/>
        </w:rPr>
        <w:t xml:space="preserve">.  </w:t>
      </w:r>
      <w:r w:rsidRPr="00460A03">
        <w:rPr>
          <w:lang w:val="es-MX"/>
        </w:rPr>
        <w:t>Á íslensku er orðið dalur þó oftast notað en stundum er einnig notað orðið dollari</w:t>
      </w:r>
      <w:r w:rsidR="00E15634" w:rsidRPr="00460A03">
        <w:rPr>
          <w:lang w:val="es-MX"/>
        </w:rPr>
        <w:t xml:space="preserve">.  </w:t>
      </w:r>
      <w:r w:rsidR="00E15634" w:rsidRPr="00EE1450">
        <w:rPr>
          <w:lang w:val="en-GB"/>
        </w:rPr>
        <w:t>Bannda</w:t>
      </w:r>
      <w:r w:rsidR="00A00057" w:rsidRPr="00EE1450">
        <w:rPr>
          <w:lang w:val="en-GB"/>
        </w:rPr>
        <w:t>ríkjadalur er útbreiddasti gjaldmiðill heims.</w:t>
      </w:r>
    </w:p>
    <w:p w14:paraId="7B8B5A77" w14:textId="77777777" w:rsidR="00F30E47" w:rsidRPr="00EE1450" w:rsidRDefault="00F30E47" w:rsidP="00F30E47">
      <w:pPr>
        <w:pBdr>
          <w:bottom w:val="single" w:sz="4" w:space="1" w:color="auto"/>
        </w:pBdr>
        <w:rPr>
          <w:sz w:val="8"/>
          <w:szCs w:val="8"/>
          <w:lang w:val="en-GB"/>
        </w:rPr>
      </w:pPr>
    </w:p>
    <w:p w14:paraId="2C1A7527" w14:textId="77777777" w:rsidR="00F30E47" w:rsidRDefault="00F30E47" w:rsidP="00F30E47">
      <w:pPr>
        <w:rPr>
          <w:sz w:val="8"/>
          <w:szCs w:val="8"/>
          <w:lang w:val="en-GB"/>
        </w:rPr>
      </w:pPr>
    </w:p>
    <w:p w14:paraId="0E0D1EA1" w14:textId="77777777" w:rsidR="00F30E47" w:rsidRPr="00A5297E" w:rsidRDefault="00F30E47" w:rsidP="00F30E47">
      <w:pPr>
        <w:rPr>
          <w:szCs w:val="20"/>
          <w:lang w:val="en-GB"/>
        </w:rPr>
      </w:pPr>
    </w:p>
    <w:p w14:paraId="285CC894" w14:textId="77777777" w:rsidR="00F30E47" w:rsidRPr="00A5297E" w:rsidRDefault="00F30E47" w:rsidP="00F30E47">
      <w:pPr>
        <w:rPr>
          <w:szCs w:val="20"/>
          <w:lang w:val="en-GB"/>
        </w:rPr>
      </w:pPr>
      <w:r w:rsidRPr="00773ABD">
        <w:rPr>
          <w:noProof/>
          <w:lang w:val="en-GB"/>
        </w:rPr>
        <w:drawing>
          <wp:inline distT="0" distB="0" distL="0" distR="0" wp14:anchorId="0A879130" wp14:editId="2E079891">
            <wp:extent cx="559966" cy="936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966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B09C5" w14:textId="2BB08B52" w:rsidR="001C7F40" w:rsidRPr="00EE1450" w:rsidRDefault="001C7F40" w:rsidP="00F66687">
      <w:pPr>
        <w:jc w:val="both"/>
        <w:rPr>
          <w:lang w:val="en-GB"/>
        </w:rPr>
      </w:pPr>
      <w:r w:rsidRPr="00EE1450">
        <w:rPr>
          <w:lang w:val="en-GB"/>
        </w:rPr>
        <w:t>Gjaldmiðill eða verðmiðill nefnist eining sem gefur til kynna verðmæti og er notuð sem greiðslumiðill í viðskiptum með vörur og þjónustu</w:t>
      </w:r>
      <w:r w:rsidR="00E15634" w:rsidRPr="00EE1450">
        <w:rPr>
          <w:lang w:val="en-GB"/>
        </w:rPr>
        <w:t xml:space="preserve">.  </w:t>
      </w:r>
    </w:p>
    <w:p w14:paraId="1582B006" w14:textId="03F4B75C" w:rsidR="001C7F40" w:rsidRPr="00EE1450" w:rsidRDefault="001C7F40" w:rsidP="00F66687">
      <w:pPr>
        <w:jc w:val="both"/>
        <w:rPr>
          <w:lang w:val="en-GB"/>
        </w:rPr>
      </w:pPr>
      <w:r w:rsidRPr="00EE1450">
        <w:rPr>
          <w:lang w:val="en-GB"/>
        </w:rPr>
        <w:t>Gjaldmiðlar eru eitt form peninga ef peningar eru skilgreindir sem flutningsmiðill verðmæta sem hafa þó ekki eiginlegt verðmæti sjálfir</w:t>
      </w:r>
      <w:r w:rsidR="00E15634" w:rsidRPr="00EE1450">
        <w:rPr>
          <w:lang w:val="en-GB"/>
        </w:rPr>
        <w:t xml:space="preserve">.  </w:t>
      </w:r>
    </w:p>
    <w:p w14:paraId="51A7878F" w14:textId="77777777" w:rsidR="001C7F40" w:rsidRPr="00EE1450" w:rsidRDefault="001C7F40" w:rsidP="00F66687">
      <w:pPr>
        <w:jc w:val="both"/>
        <w:rPr>
          <w:lang w:val="en-GB"/>
        </w:rPr>
      </w:pPr>
      <w:r w:rsidRPr="00EE1450">
        <w:rPr>
          <w:lang w:val="en-GB"/>
        </w:rPr>
        <w:t>Oftast er aðeins einn gjaldmiðill ráðandi á tilteknu svæði.</w:t>
      </w:r>
    </w:p>
    <w:p w14:paraId="23084754" w14:textId="78FC754D" w:rsidR="001C7F40" w:rsidRPr="00EE1450" w:rsidRDefault="001C7F40" w:rsidP="00F66687">
      <w:pPr>
        <w:jc w:val="both"/>
        <w:rPr>
          <w:lang w:val="en-GB"/>
        </w:rPr>
      </w:pPr>
      <w:r w:rsidRPr="00EE1450">
        <w:rPr>
          <w:lang w:val="en-GB"/>
        </w:rPr>
        <w:t>Til þess að auðvelda viðskipti milli svæða með mismunandi gjaldmiðla er gengi þeirra skráð, þ.e</w:t>
      </w:r>
      <w:r w:rsidR="00E15634" w:rsidRPr="00EE1450">
        <w:rPr>
          <w:lang w:val="en-GB"/>
        </w:rPr>
        <w:t xml:space="preserve">.  </w:t>
      </w:r>
      <w:r w:rsidRPr="00EE1450">
        <w:rPr>
          <w:lang w:val="en-GB"/>
        </w:rPr>
        <w:t>verðmæti gjaldmiðla gagnvart hverjum öðrum</w:t>
      </w:r>
      <w:r w:rsidR="00E15634" w:rsidRPr="00EE1450">
        <w:rPr>
          <w:lang w:val="en-GB"/>
        </w:rPr>
        <w:t xml:space="preserve">.  </w:t>
      </w:r>
    </w:p>
    <w:p w14:paraId="0FA514D8" w14:textId="77777777" w:rsidR="001C7F40" w:rsidRPr="00EE1450" w:rsidRDefault="001C7F40" w:rsidP="00F66687">
      <w:pPr>
        <w:jc w:val="both"/>
        <w:rPr>
          <w:lang w:val="en-GB"/>
        </w:rPr>
      </w:pPr>
      <w:r w:rsidRPr="00EE1450">
        <w:rPr>
          <w:lang w:val="en-GB"/>
        </w:rPr>
        <w:t>Gengi gjaldmiðils ræðst af lögmálum framboðs og eftirspurnar á sama hátt og verð á vörum og þjónustu.</w:t>
      </w:r>
    </w:p>
    <w:p w14:paraId="374E75BC" w14:textId="77777777" w:rsidR="00EF2EF9" w:rsidRPr="00EE1450" w:rsidRDefault="00EF2EF9" w:rsidP="00DF1930">
      <w:pPr>
        <w:rPr>
          <w:rFonts w:cstheme="minorHAnsi"/>
          <w:szCs w:val="20"/>
          <w:lang w:val="en-GB"/>
        </w:rPr>
      </w:pPr>
    </w:p>
    <w:p w14:paraId="65EA5C79" w14:textId="77777777" w:rsidR="008B636C" w:rsidRPr="00EE1450" w:rsidRDefault="008B636C" w:rsidP="00363C67">
      <w:pPr>
        <w:spacing w:before="60" w:after="60"/>
        <w:rPr>
          <w:rFonts w:cstheme="minorHAnsi"/>
          <w:szCs w:val="20"/>
          <w:lang w:val="en-GB"/>
        </w:rPr>
      </w:pPr>
      <w:r w:rsidRPr="00EE1450">
        <w:rPr>
          <w:rFonts w:cstheme="minorHAnsi"/>
          <w:szCs w:val="20"/>
          <w:lang w:val="en-GB"/>
        </w:rPr>
        <w:t>Tákn nokkurra gjaldmiðla</w:t>
      </w:r>
      <w:r w:rsidRPr="00EE1450">
        <w:rPr>
          <w:rFonts w:cstheme="minorHAnsi"/>
          <w:szCs w:val="20"/>
          <w:lang w:val="en-GB"/>
        </w:rPr>
        <w:tab/>
        <w:t>Dollari</w:t>
      </w:r>
      <w:r w:rsidRPr="00EE1450">
        <w:rPr>
          <w:rFonts w:cstheme="minorHAnsi"/>
          <w:szCs w:val="20"/>
          <w:lang w:val="en-GB"/>
        </w:rPr>
        <w:tab/>
        <w:t>Evra</w:t>
      </w:r>
      <w:r w:rsidRPr="00EE1450">
        <w:rPr>
          <w:rFonts w:cstheme="minorHAnsi"/>
          <w:szCs w:val="20"/>
          <w:lang w:val="en-GB"/>
        </w:rPr>
        <w:tab/>
        <w:t>Pund</w:t>
      </w:r>
      <w:r w:rsidRPr="00EE1450">
        <w:rPr>
          <w:rFonts w:cstheme="minorHAnsi"/>
          <w:szCs w:val="20"/>
          <w:lang w:val="en-GB"/>
        </w:rPr>
        <w:tab/>
        <w:t>Jen</w:t>
      </w:r>
    </w:p>
    <w:p w14:paraId="6AEA87B7" w14:textId="77777777" w:rsidR="008B636C" w:rsidRPr="00487AFA" w:rsidRDefault="008B636C" w:rsidP="00363C67">
      <w:pPr>
        <w:spacing w:before="60" w:after="60"/>
        <w:rPr>
          <w:rFonts w:cstheme="minorHAnsi"/>
          <w:color w:val="2F5496" w:themeColor="accent1" w:themeShade="BF"/>
          <w:szCs w:val="20"/>
          <w:lang w:val="en-GB"/>
        </w:rPr>
      </w:pPr>
      <w:r w:rsidRPr="00487AFA">
        <w:rPr>
          <w:rFonts w:cstheme="minorHAnsi"/>
          <w:color w:val="2F5496" w:themeColor="accent1" w:themeShade="BF"/>
          <w:szCs w:val="20"/>
          <w:lang w:val="en-GB"/>
        </w:rPr>
        <w:tab/>
      </w:r>
      <w:r w:rsidRPr="00487AFA">
        <w:rPr>
          <w:rFonts w:cstheme="minorHAnsi"/>
          <w:noProof/>
          <w:color w:val="2F5496" w:themeColor="accent1" w:themeShade="BF"/>
          <w:szCs w:val="20"/>
          <w:lang w:val="en-GB"/>
        </w:rPr>
        <w:drawing>
          <wp:inline distT="0" distB="0" distL="0" distR="0" wp14:anchorId="426557B0" wp14:editId="44E1DD78">
            <wp:extent cx="180000" cy="180000"/>
            <wp:effectExtent l="0" t="0" r="0" b="0"/>
            <wp:docPr id="3" name="Graphic 3" descr="Dol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llar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7AFA">
        <w:rPr>
          <w:rFonts w:cstheme="minorHAnsi"/>
          <w:color w:val="2F5496" w:themeColor="accent1" w:themeShade="BF"/>
          <w:szCs w:val="20"/>
          <w:lang w:val="en-GB"/>
        </w:rPr>
        <w:tab/>
      </w:r>
      <w:r w:rsidRPr="00487AFA">
        <w:rPr>
          <w:rFonts w:cstheme="minorHAnsi"/>
          <w:noProof/>
          <w:color w:val="2F5496" w:themeColor="accent1" w:themeShade="BF"/>
          <w:szCs w:val="20"/>
          <w:lang w:val="en-GB"/>
        </w:rPr>
        <w:drawing>
          <wp:inline distT="0" distB="0" distL="0" distR="0" wp14:anchorId="27FA18F7" wp14:editId="409C8370">
            <wp:extent cx="180000" cy="180000"/>
            <wp:effectExtent l="0" t="0" r="0" b="0"/>
            <wp:docPr id="5" name="Graphic 5" descr="E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uro.sv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7AFA">
        <w:rPr>
          <w:rFonts w:cstheme="minorHAnsi"/>
          <w:color w:val="2F5496" w:themeColor="accent1" w:themeShade="BF"/>
          <w:szCs w:val="20"/>
          <w:lang w:val="en-GB"/>
        </w:rPr>
        <w:tab/>
      </w:r>
      <w:r w:rsidRPr="00487AFA">
        <w:rPr>
          <w:rFonts w:cstheme="minorHAnsi"/>
          <w:noProof/>
          <w:color w:val="2F5496" w:themeColor="accent1" w:themeShade="BF"/>
          <w:szCs w:val="20"/>
          <w:lang w:val="en-GB"/>
        </w:rPr>
        <w:drawing>
          <wp:inline distT="0" distB="0" distL="0" distR="0" wp14:anchorId="4F6B3302" wp14:editId="5E90ACF7">
            <wp:extent cx="180000" cy="180000"/>
            <wp:effectExtent l="0" t="0" r="0" b="0"/>
            <wp:docPr id="7" name="Graphic 7" descr="P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ound.sv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7AFA">
        <w:rPr>
          <w:rFonts w:cstheme="minorHAnsi"/>
          <w:color w:val="2F5496" w:themeColor="accent1" w:themeShade="BF"/>
          <w:szCs w:val="20"/>
          <w:lang w:val="en-GB"/>
        </w:rPr>
        <w:tab/>
      </w:r>
      <w:r w:rsidRPr="00487AFA">
        <w:rPr>
          <w:rFonts w:cstheme="minorHAnsi"/>
          <w:noProof/>
          <w:color w:val="2F5496" w:themeColor="accent1" w:themeShade="BF"/>
          <w:szCs w:val="20"/>
          <w:lang w:val="en-GB"/>
        </w:rPr>
        <w:drawing>
          <wp:inline distT="0" distB="0" distL="0" distR="0" wp14:anchorId="6F486661" wp14:editId="478C9199">
            <wp:extent cx="180000" cy="180000"/>
            <wp:effectExtent l="0" t="0" r="0" b="0"/>
            <wp:docPr id="8" name="Graphic 8" descr="Yu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Yuan.sv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C123F" w14:textId="77777777" w:rsidR="005534BC" w:rsidRPr="00460A03" w:rsidRDefault="005534BC" w:rsidP="008B636C">
      <w:pPr>
        <w:rPr>
          <w:b/>
          <w:bCs/>
          <w:sz w:val="22"/>
          <w:szCs w:val="24"/>
          <w:lang w:val="da-DK"/>
        </w:rPr>
      </w:pPr>
      <w:r w:rsidRPr="00460A03">
        <w:rPr>
          <w:b/>
          <w:bCs/>
          <w:sz w:val="22"/>
          <w:szCs w:val="24"/>
          <w:lang w:val="da-DK"/>
        </w:rPr>
        <w:t>Íslensk króna</w:t>
      </w:r>
    </w:p>
    <w:p w14:paraId="145DE2C5" w14:textId="5432C99C" w:rsidR="005534BC" w:rsidRPr="00460A03" w:rsidRDefault="005534BC" w:rsidP="005534BC">
      <w:pPr>
        <w:jc w:val="both"/>
        <w:rPr>
          <w:rFonts w:cstheme="minorHAnsi"/>
          <w:szCs w:val="20"/>
          <w:lang w:val="da-DK"/>
        </w:rPr>
      </w:pPr>
      <w:r w:rsidRPr="00460A03">
        <w:rPr>
          <w:rFonts w:cstheme="minorHAnsi"/>
          <w:szCs w:val="20"/>
          <w:lang w:val="da-DK"/>
        </w:rPr>
        <w:t>Íslensk króna (ISK, oft skammstöfuð kr.) er opinber gjaldmiðill á Íslandi</w:t>
      </w:r>
      <w:r w:rsidR="00E15634" w:rsidRPr="00460A03">
        <w:rPr>
          <w:rFonts w:cstheme="minorHAnsi"/>
          <w:szCs w:val="20"/>
          <w:lang w:val="da-DK"/>
        </w:rPr>
        <w:t xml:space="preserve">.  </w:t>
      </w:r>
      <w:r w:rsidRPr="00460A03">
        <w:rPr>
          <w:rFonts w:cstheme="minorHAnsi"/>
          <w:szCs w:val="20"/>
          <w:lang w:val="da-DK"/>
        </w:rPr>
        <w:t>Íslensk króna var fyrst gefin út af Landsbankanum árið 1876 á föstu gengi gagnvart dönsku krónunni og var hún þannig tengd verði á gulli með aðild að norræna mynt</w:t>
      </w:r>
      <w:r w:rsidR="000846B7" w:rsidRPr="00460A03">
        <w:rPr>
          <w:rFonts w:cstheme="minorHAnsi"/>
          <w:szCs w:val="20"/>
          <w:lang w:val="da-DK"/>
        </w:rPr>
        <w:t>b</w:t>
      </w:r>
      <w:r w:rsidR="00E15634" w:rsidRPr="00460A03">
        <w:rPr>
          <w:rFonts w:cstheme="minorHAnsi"/>
          <w:szCs w:val="20"/>
          <w:lang w:val="da-DK"/>
        </w:rPr>
        <w:t>a</w:t>
      </w:r>
      <w:r w:rsidR="009B3DB0" w:rsidRPr="00460A03">
        <w:rPr>
          <w:rFonts w:cstheme="minorHAnsi"/>
          <w:szCs w:val="20"/>
          <w:lang w:val="da-DK"/>
        </w:rPr>
        <w:t>n</w:t>
      </w:r>
      <w:r w:rsidR="00E15634" w:rsidRPr="00460A03">
        <w:rPr>
          <w:rFonts w:cstheme="minorHAnsi"/>
          <w:szCs w:val="20"/>
          <w:lang w:val="da-DK"/>
        </w:rPr>
        <w:t>da</w:t>
      </w:r>
      <w:r w:rsidRPr="00460A03">
        <w:rPr>
          <w:rFonts w:cstheme="minorHAnsi"/>
          <w:szCs w:val="20"/>
          <w:lang w:val="da-DK"/>
        </w:rPr>
        <w:t>laginu</w:t>
      </w:r>
      <w:r w:rsidR="00E15634" w:rsidRPr="00460A03">
        <w:rPr>
          <w:rFonts w:cstheme="minorHAnsi"/>
          <w:szCs w:val="20"/>
          <w:lang w:val="da-DK"/>
        </w:rPr>
        <w:t xml:space="preserve">.  </w:t>
      </w:r>
    </w:p>
    <w:p w14:paraId="70D14B66" w14:textId="75EA7705" w:rsidR="005534BC" w:rsidRPr="00460A03" w:rsidRDefault="005534BC" w:rsidP="005534BC">
      <w:pPr>
        <w:jc w:val="both"/>
        <w:rPr>
          <w:rFonts w:cstheme="minorHAnsi"/>
          <w:szCs w:val="20"/>
          <w:lang w:val="da-DK"/>
        </w:rPr>
      </w:pPr>
      <w:r w:rsidRPr="00460A03">
        <w:rPr>
          <w:rFonts w:cstheme="minorHAnsi"/>
          <w:szCs w:val="20"/>
          <w:lang w:val="da-DK"/>
        </w:rPr>
        <w:t>Seðlabanki Íslands var stofnaður árið 1961 og frá árinu 1966 hefur hann haft einkarétt til útgáfu lögeyris á Íslandi</w:t>
      </w:r>
      <w:r w:rsidR="00E15634" w:rsidRPr="00460A03">
        <w:rPr>
          <w:rFonts w:cstheme="minorHAnsi"/>
          <w:szCs w:val="20"/>
          <w:lang w:val="da-DK"/>
        </w:rPr>
        <w:t xml:space="preserve">.  </w:t>
      </w:r>
      <w:r w:rsidRPr="00460A03">
        <w:rPr>
          <w:rFonts w:cstheme="minorHAnsi"/>
          <w:szCs w:val="20"/>
          <w:lang w:val="da-DK"/>
        </w:rPr>
        <w:t>Árið 1981 var gerð myntbreyting þar sem felld voru brott tvö núll af verðgildi krónunnar, þannig að 100 gamlar krónur urðu að 1 nýrri krónu.</w:t>
      </w:r>
    </w:p>
    <w:p w14:paraId="30A4AEAA" w14:textId="77777777" w:rsidR="005534BC" w:rsidRPr="00460A03" w:rsidRDefault="005534BC" w:rsidP="008B636C">
      <w:pPr>
        <w:rPr>
          <w:b/>
          <w:bCs/>
          <w:sz w:val="22"/>
          <w:szCs w:val="24"/>
          <w:lang w:val="da-DK"/>
        </w:rPr>
      </w:pPr>
      <w:r w:rsidRPr="00460A03">
        <w:rPr>
          <w:b/>
          <w:bCs/>
          <w:sz w:val="22"/>
          <w:szCs w:val="24"/>
          <w:lang w:val="da-DK"/>
        </w:rPr>
        <w:t>Evra – Seðlar og mynt</w:t>
      </w:r>
    </w:p>
    <w:p w14:paraId="3E6CB80B" w14:textId="63F6605F" w:rsidR="005534BC" w:rsidRPr="00460A03" w:rsidRDefault="005534BC" w:rsidP="005534BC">
      <w:pPr>
        <w:spacing w:after="60"/>
        <w:jc w:val="both"/>
        <w:rPr>
          <w:rFonts w:cstheme="minorHAnsi"/>
          <w:szCs w:val="20"/>
          <w:lang w:val="da-DK"/>
        </w:rPr>
      </w:pPr>
      <w:r w:rsidRPr="00460A03">
        <w:rPr>
          <w:rFonts w:cstheme="minorHAnsi"/>
          <w:szCs w:val="20"/>
          <w:lang w:val="da-DK"/>
        </w:rPr>
        <w:t>Evran varð opinberlega til 1</w:t>
      </w:r>
      <w:r w:rsidR="00E15634" w:rsidRPr="00460A03">
        <w:rPr>
          <w:rFonts w:cstheme="minorHAnsi"/>
          <w:szCs w:val="20"/>
          <w:lang w:val="da-DK"/>
        </w:rPr>
        <w:t xml:space="preserve">.  </w:t>
      </w:r>
      <w:r w:rsidRPr="00460A03">
        <w:rPr>
          <w:rFonts w:cstheme="minorHAnsi"/>
          <w:szCs w:val="20"/>
          <w:lang w:val="da-DK"/>
        </w:rPr>
        <w:t>janúar 1999 en þá aðeins sem rafrænn gjaldmiðill þar sem gengi gömlu gjaldmiðlanna var fryst</w:t>
      </w:r>
      <w:r w:rsidR="00E15634" w:rsidRPr="00460A03">
        <w:rPr>
          <w:rFonts w:cstheme="minorHAnsi"/>
          <w:szCs w:val="20"/>
          <w:lang w:val="da-DK"/>
        </w:rPr>
        <w:t xml:space="preserve">.  </w:t>
      </w:r>
      <w:r w:rsidRPr="00460A03">
        <w:rPr>
          <w:rFonts w:cstheme="minorHAnsi"/>
          <w:szCs w:val="20"/>
          <w:lang w:val="da-DK"/>
        </w:rPr>
        <w:t>Seðlar og mynt komu hins vegar í umferð 1</w:t>
      </w:r>
      <w:r w:rsidR="00E15634" w:rsidRPr="00460A03">
        <w:rPr>
          <w:rFonts w:cstheme="minorHAnsi"/>
          <w:szCs w:val="20"/>
          <w:lang w:val="da-DK"/>
        </w:rPr>
        <w:t xml:space="preserve">.  </w:t>
      </w:r>
      <w:r w:rsidRPr="00460A03">
        <w:rPr>
          <w:rFonts w:cstheme="minorHAnsi"/>
          <w:szCs w:val="20"/>
          <w:lang w:val="da-DK"/>
        </w:rPr>
        <w:t>janúar 2002</w:t>
      </w:r>
      <w:r w:rsidR="00E15634" w:rsidRPr="00460A03">
        <w:rPr>
          <w:rFonts w:cstheme="minorHAnsi"/>
          <w:szCs w:val="20"/>
          <w:lang w:val="da-DK"/>
        </w:rPr>
        <w:t xml:space="preserve">.  </w:t>
      </w:r>
      <w:r w:rsidRPr="00460A03">
        <w:rPr>
          <w:rFonts w:cstheme="minorHAnsi"/>
          <w:szCs w:val="20"/>
          <w:lang w:val="da-DK"/>
        </w:rPr>
        <w:t>Útlit seðlanna er eins í öllum aðildarríkjum á meðan framhliðar myntarinnar eru eins en bakhliðarnar mismunandi eftir útgáfulöndum</w:t>
      </w:r>
      <w:r w:rsidR="00E15634" w:rsidRPr="00460A03">
        <w:rPr>
          <w:rFonts w:cstheme="minorHAnsi"/>
          <w:szCs w:val="20"/>
          <w:lang w:val="da-DK"/>
        </w:rPr>
        <w:t xml:space="preserve">.  </w:t>
      </w:r>
    </w:p>
    <w:p w14:paraId="6BDD41BB" w14:textId="77777777" w:rsidR="005534BC" w:rsidRPr="00460A03" w:rsidRDefault="005534BC" w:rsidP="005534BC">
      <w:pPr>
        <w:spacing w:after="60"/>
        <w:jc w:val="both"/>
        <w:rPr>
          <w:rFonts w:cstheme="minorHAnsi"/>
          <w:szCs w:val="20"/>
          <w:lang w:val="da-DK"/>
        </w:rPr>
      </w:pPr>
      <w:r w:rsidRPr="00460A03">
        <w:rPr>
          <w:rFonts w:cstheme="minorHAnsi"/>
          <w:szCs w:val="20"/>
          <w:lang w:val="da-DK"/>
        </w:rPr>
        <w:t>Seðlabanki Evrópu ákvað árið 2016 að allir 500€ seðlar yrðu teknir úr umferð fyrir árslok árið 2018.</w:t>
      </w:r>
    </w:p>
    <w:p w14:paraId="7318A972" w14:textId="7E49A10A" w:rsidR="001D1ED0" w:rsidRPr="00460A03" w:rsidRDefault="001D1ED0" w:rsidP="008B636C">
      <w:pPr>
        <w:rPr>
          <w:b/>
          <w:bCs/>
          <w:sz w:val="22"/>
          <w:szCs w:val="24"/>
          <w:lang w:val="da-DK"/>
        </w:rPr>
      </w:pPr>
      <w:r w:rsidRPr="00460A03">
        <w:rPr>
          <w:b/>
          <w:bCs/>
          <w:sz w:val="22"/>
          <w:szCs w:val="24"/>
          <w:lang w:val="da-DK"/>
        </w:rPr>
        <w:lastRenderedPageBreak/>
        <w:t>Gengi 14</w:t>
      </w:r>
      <w:r w:rsidR="00E15634" w:rsidRPr="00460A03">
        <w:rPr>
          <w:b/>
          <w:bCs/>
          <w:sz w:val="22"/>
          <w:szCs w:val="24"/>
          <w:lang w:val="da-DK"/>
        </w:rPr>
        <w:t xml:space="preserve">.  </w:t>
      </w:r>
      <w:r w:rsidRPr="00460A03">
        <w:rPr>
          <w:b/>
          <w:bCs/>
          <w:sz w:val="22"/>
          <w:szCs w:val="24"/>
          <w:lang w:val="da-DK"/>
        </w:rPr>
        <w:t>júlí 2019 – Kaup og sala</w:t>
      </w:r>
    </w:p>
    <w:p w14:paraId="142961E5" w14:textId="322EC300" w:rsidR="001D1ED0" w:rsidRPr="00460A03" w:rsidRDefault="00E15634" w:rsidP="008B636C">
      <w:pPr>
        <w:jc w:val="both"/>
        <w:rPr>
          <w:rFonts w:cstheme="minorHAnsi"/>
          <w:szCs w:val="20"/>
          <w:lang w:val="da-DK"/>
        </w:rPr>
      </w:pPr>
      <w:r w:rsidRPr="00460A03">
        <w:rPr>
          <w:rFonts w:cstheme="minorHAnsi"/>
          <w:szCs w:val="20"/>
          <w:lang w:val="da-DK"/>
        </w:rPr>
        <w:t>Bannda</w:t>
      </w:r>
      <w:r w:rsidR="001D1ED0" w:rsidRPr="00460A03">
        <w:rPr>
          <w:rFonts w:cstheme="minorHAnsi"/>
          <w:szCs w:val="20"/>
          <w:lang w:val="da-DK"/>
        </w:rPr>
        <w:t>ríkjadalur</w:t>
      </w:r>
      <w:r w:rsidR="001D1ED0" w:rsidRPr="00460A03">
        <w:rPr>
          <w:rFonts w:cstheme="minorHAnsi"/>
          <w:szCs w:val="20"/>
          <w:lang w:val="da-DK"/>
        </w:rPr>
        <w:tab/>
      </w:r>
      <w:r w:rsidR="001D1ED0" w:rsidRPr="00460A03">
        <w:rPr>
          <w:rFonts w:cstheme="minorHAnsi"/>
          <w:szCs w:val="20"/>
          <w:lang w:val="da-DK"/>
        </w:rPr>
        <w:tab/>
        <w:t>USD</w:t>
      </w:r>
      <w:r w:rsidR="001D1ED0" w:rsidRPr="00460A03">
        <w:rPr>
          <w:rFonts w:cstheme="minorHAnsi"/>
          <w:szCs w:val="20"/>
          <w:lang w:val="da-DK"/>
        </w:rPr>
        <w:tab/>
        <w:t>121,86</w:t>
      </w:r>
      <w:r w:rsidR="001D1ED0" w:rsidRPr="00460A03">
        <w:rPr>
          <w:rFonts w:cstheme="minorHAnsi"/>
          <w:szCs w:val="20"/>
          <w:lang w:val="da-DK"/>
        </w:rPr>
        <w:tab/>
        <w:t>122,26</w:t>
      </w:r>
    </w:p>
    <w:p w14:paraId="71C31F6B" w14:textId="1C6CA898" w:rsidR="005534BC" w:rsidRPr="00460A03" w:rsidRDefault="005534BC" w:rsidP="008B636C">
      <w:pPr>
        <w:jc w:val="both"/>
        <w:rPr>
          <w:rFonts w:cstheme="minorHAnsi"/>
          <w:szCs w:val="20"/>
          <w:lang w:val="da-DK"/>
        </w:rPr>
      </w:pPr>
      <w:r w:rsidRPr="00460A03">
        <w:rPr>
          <w:rFonts w:cstheme="minorHAnsi"/>
          <w:szCs w:val="20"/>
          <w:lang w:val="da-DK"/>
        </w:rPr>
        <w:t>Evra</w:t>
      </w:r>
      <w:r w:rsidRPr="00460A03">
        <w:rPr>
          <w:rFonts w:cstheme="minorHAnsi"/>
          <w:szCs w:val="20"/>
          <w:lang w:val="da-DK"/>
        </w:rPr>
        <w:tab/>
      </w:r>
      <w:r w:rsidRPr="00460A03">
        <w:rPr>
          <w:rFonts w:cstheme="minorHAnsi"/>
          <w:szCs w:val="20"/>
          <w:lang w:val="da-DK"/>
        </w:rPr>
        <w:tab/>
        <w:t>EUR</w:t>
      </w:r>
      <w:r w:rsidRPr="00460A03">
        <w:rPr>
          <w:rFonts w:cstheme="minorHAnsi"/>
          <w:szCs w:val="20"/>
          <w:lang w:val="da-DK"/>
        </w:rPr>
        <w:tab/>
        <w:t>131,66</w:t>
      </w:r>
      <w:r w:rsidR="001D1ED0" w:rsidRPr="00460A03">
        <w:rPr>
          <w:rFonts w:cstheme="minorHAnsi"/>
          <w:szCs w:val="20"/>
          <w:lang w:val="da-DK"/>
        </w:rPr>
        <w:t>1</w:t>
      </w:r>
      <w:r w:rsidRPr="00460A03">
        <w:rPr>
          <w:rFonts w:cstheme="minorHAnsi"/>
          <w:szCs w:val="20"/>
          <w:lang w:val="da-DK"/>
        </w:rPr>
        <w:tab/>
        <w:t>140,27</w:t>
      </w:r>
      <w:r w:rsidR="001D1ED0" w:rsidRPr="00460A03">
        <w:rPr>
          <w:rFonts w:cstheme="minorHAnsi"/>
          <w:szCs w:val="20"/>
          <w:lang w:val="da-DK"/>
        </w:rPr>
        <w:t>1</w:t>
      </w:r>
    </w:p>
    <w:p w14:paraId="6599506B" w14:textId="77777777" w:rsidR="005534BC" w:rsidRPr="00460A03" w:rsidRDefault="005534BC" w:rsidP="008B636C">
      <w:pPr>
        <w:jc w:val="both"/>
        <w:rPr>
          <w:rFonts w:cstheme="minorHAnsi"/>
          <w:szCs w:val="20"/>
          <w:lang w:val="da-DK"/>
        </w:rPr>
      </w:pPr>
      <w:r w:rsidRPr="00460A03">
        <w:rPr>
          <w:rFonts w:cstheme="minorHAnsi"/>
          <w:szCs w:val="20"/>
          <w:lang w:val="da-DK"/>
        </w:rPr>
        <w:t>Japanskt jen</w:t>
      </w:r>
      <w:r w:rsidRPr="00460A03">
        <w:rPr>
          <w:rFonts w:cstheme="minorHAnsi"/>
          <w:szCs w:val="20"/>
          <w:lang w:val="da-DK"/>
        </w:rPr>
        <w:tab/>
      </w:r>
      <w:r w:rsidRPr="00460A03">
        <w:rPr>
          <w:rFonts w:cstheme="minorHAnsi"/>
          <w:szCs w:val="20"/>
          <w:lang w:val="da-DK"/>
        </w:rPr>
        <w:tab/>
        <w:t>JPY</w:t>
      </w:r>
      <w:r w:rsidRPr="00460A03">
        <w:rPr>
          <w:rFonts w:cstheme="minorHAnsi"/>
          <w:szCs w:val="20"/>
          <w:lang w:val="da-DK"/>
        </w:rPr>
        <w:tab/>
        <w:t>1,0713</w:t>
      </w:r>
      <w:r w:rsidRPr="00460A03">
        <w:rPr>
          <w:rFonts w:cstheme="minorHAnsi"/>
          <w:szCs w:val="20"/>
          <w:lang w:val="da-DK"/>
        </w:rPr>
        <w:tab/>
        <w:t>1,1525</w:t>
      </w:r>
    </w:p>
    <w:p w14:paraId="45AEFF26" w14:textId="44223982" w:rsidR="005534BC" w:rsidRPr="00460A03" w:rsidRDefault="005534BC" w:rsidP="008B636C">
      <w:pPr>
        <w:jc w:val="both"/>
        <w:rPr>
          <w:rFonts w:cstheme="minorHAnsi"/>
          <w:szCs w:val="20"/>
          <w:lang w:val="da-DK"/>
        </w:rPr>
      </w:pPr>
      <w:r w:rsidRPr="00460A03">
        <w:rPr>
          <w:rFonts w:cstheme="minorHAnsi"/>
          <w:szCs w:val="20"/>
          <w:lang w:val="da-DK"/>
        </w:rPr>
        <w:t xml:space="preserve">Pólskt </w:t>
      </w:r>
      <w:r w:rsidR="00A17975" w:rsidRPr="00460A03">
        <w:rPr>
          <w:rFonts w:cstheme="minorHAnsi"/>
          <w:szCs w:val="20"/>
          <w:lang w:val="da-DK"/>
        </w:rPr>
        <w:t>z</w:t>
      </w:r>
      <w:r w:rsidRPr="00460A03">
        <w:rPr>
          <w:rFonts w:cstheme="minorHAnsi"/>
          <w:szCs w:val="20"/>
          <w:lang w:val="da-DK"/>
        </w:rPr>
        <w:t>loty</w:t>
      </w:r>
      <w:r w:rsidRPr="00460A03">
        <w:rPr>
          <w:rFonts w:cstheme="minorHAnsi"/>
          <w:szCs w:val="20"/>
          <w:lang w:val="da-DK"/>
        </w:rPr>
        <w:tab/>
      </w:r>
      <w:r w:rsidRPr="00460A03">
        <w:rPr>
          <w:rFonts w:cstheme="minorHAnsi"/>
          <w:szCs w:val="20"/>
          <w:lang w:val="da-DK"/>
        </w:rPr>
        <w:tab/>
        <w:t>PLN</w:t>
      </w:r>
      <w:r w:rsidRPr="00460A03">
        <w:rPr>
          <w:rFonts w:cstheme="minorHAnsi"/>
          <w:szCs w:val="20"/>
          <w:lang w:val="da-DK"/>
        </w:rPr>
        <w:tab/>
        <w:t>30,629</w:t>
      </w:r>
      <w:r w:rsidRPr="00460A03">
        <w:rPr>
          <w:rFonts w:cstheme="minorHAnsi"/>
          <w:szCs w:val="20"/>
          <w:lang w:val="da-DK"/>
        </w:rPr>
        <w:tab/>
        <w:t>33,001</w:t>
      </w:r>
    </w:p>
    <w:p w14:paraId="657F2C52" w14:textId="77777777" w:rsidR="005534BC" w:rsidRPr="00460A03" w:rsidRDefault="005534BC" w:rsidP="005534BC">
      <w:pPr>
        <w:jc w:val="both"/>
        <w:rPr>
          <w:rFonts w:cstheme="minorHAnsi"/>
          <w:szCs w:val="20"/>
          <w:lang w:val="da-DK"/>
        </w:rPr>
      </w:pPr>
    </w:p>
    <w:p w14:paraId="14BF7C6B" w14:textId="77777777" w:rsidR="005534BC" w:rsidRPr="00460A03" w:rsidRDefault="005534BC" w:rsidP="005534BC">
      <w:pPr>
        <w:jc w:val="both"/>
        <w:rPr>
          <w:rFonts w:cstheme="minorHAnsi"/>
          <w:szCs w:val="20"/>
          <w:lang w:val="da-DK"/>
        </w:rPr>
      </w:pPr>
    </w:p>
    <w:p w14:paraId="1114E2E0" w14:textId="54ACD87F" w:rsidR="005534BC" w:rsidRPr="00460A03" w:rsidRDefault="005534BC" w:rsidP="008B636C">
      <w:pPr>
        <w:rPr>
          <w:lang w:val="da-DK"/>
        </w:rPr>
      </w:pPr>
    </w:p>
    <w:p w14:paraId="52B5DC9A" w14:textId="77777777" w:rsidR="008B636C" w:rsidRPr="00460A03" w:rsidRDefault="008B636C" w:rsidP="00BC6336">
      <w:pPr>
        <w:rPr>
          <w:rFonts w:cstheme="minorHAnsi"/>
          <w:b/>
          <w:bCs/>
          <w:szCs w:val="20"/>
          <w:lang w:val="da-DK"/>
        </w:rPr>
      </w:pPr>
      <w:r w:rsidRPr="00460A03">
        <w:rPr>
          <w:rFonts w:cstheme="minorHAnsi"/>
          <w:sz w:val="24"/>
          <w:szCs w:val="18"/>
          <w:lang w:val="da-DK"/>
        </w:rPr>
        <w:t>Bankar</w:t>
      </w:r>
    </w:p>
    <w:p w14:paraId="25DCE28E" w14:textId="38FD2F3B" w:rsidR="008B636C" w:rsidRPr="00460A03" w:rsidRDefault="008B636C" w:rsidP="009D32A3">
      <w:pPr>
        <w:jc w:val="both"/>
        <w:rPr>
          <w:rFonts w:cstheme="minorHAnsi"/>
          <w:sz w:val="18"/>
          <w:szCs w:val="18"/>
          <w:lang w:val="da-DK"/>
        </w:rPr>
      </w:pPr>
      <w:r w:rsidRPr="00460A03">
        <w:rPr>
          <w:rFonts w:cstheme="minorHAnsi"/>
          <w:sz w:val="18"/>
          <w:szCs w:val="18"/>
          <w:lang w:val="da-DK"/>
        </w:rPr>
        <w:t>Seðlabanki</w:t>
      </w:r>
      <w:r w:rsidRPr="00460A03">
        <w:rPr>
          <w:rFonts w:cstheme="minorHAnsi"/>
          <w:sz w:val="18"/>
          <w:szCs w:val="18"/>
          <w:lang w:val="da-DK"/>
        </w:rPr>
        <w:tab/>
        <w:t>Seðlabanki er banki sem stjórnar gjaldmiðli og peningamálastefnu ríkis eða hóps ríkja sem eru í mynt</w:t>
      </w:r>
      <w:r w:rsidR="00E15634" w:rsidRPr="00460A03">
        <w:rPr>
          <w:rFonts w:cstheme="minorHAnsi"/>
          <w:sz w:val="18"/>
          <w:szCs w:val="18"/>
          <w:lang w:val="da-DK"/>
        </w:rPr>
        <w:t>bannda</w:t>
      </w:r>
      <w:r w:rsidRPr="00460A03">
        <w:rPr>
          <w:rFonts w:cstheme="minorHAnsi"/>
          <w:sz w:val="18"/>
          <w:szCs w:val="18"/>
          <w:lang w:val="da-DK"/>
        </w:rPr>
        <w:t>lagi</w:t>
      </w:r>
      <w:r w:rsidR="00E15634" w:rsidRPr="00460A03">
        <w:rPr>
          <w:rFonts w:cstheme="minorHAnsi"/>
          <w:sz w:val="18"/>
          <w:szCs w:val="18"/>
          <w:lang w:val="da-DK"/>
        </w:rPr>
        <w:t xml:space="preserve">.  </w:t>
      </w:r>
    </w:p>
    <w:p w14:paraId="25EC1690" w14:textId="77777777" w:rsidR="008B636C" w:rsidRPr="00460A03" w:rsidRDefault="008B636C" w:rsidP="009D32A3">
      <w:pPr>
        <w:jc w:val="both"/>
        <w:rPr>
          <w:rFonts w:cstheme="minorHAnsi"/>
          <w:sz w:val="18"/>
          <w:szCs w:val="18"/>
          <w:lang w:val="da-DK"/>
        </w:rPr>
      </w:pPr>
      <w:r w:rsidRPr="00460A03">
        <w:rPr>
          <w:rFonts w:cstheme="minorHAnsi"/>
          <w:sz w:val="18"/>
          <w:szCs w:val="18"/>
          <w:lang w:val="da-DK"/>
        </w:rPr>
        <w:t>Heimabanki</w:t>
      </w:r>
      <w:r w:rsidRPr="00460A03">
        <w:rPr>
          <w:rFonts w:cstheme="minorHAnsi"/>
          <w:sz w:val="18"/>
          <w:szCs w:val="18"/>
          <w:lang w:val="da-DK"/>
        </w:rPr>
        <w:tab/>
        <w:t>Heimabanki eða netbanki er forrit sem býður viðskiptavinum banka möguleika á því að nálgast bankaþjónustu í gegnum heimilistölvu eða annað tæki (til dæmis snjallsíma).</w:t>
      </w:r>
    </w:p>
    <w:p w14:paraId="6D2A55E5" w14:textId="65796613" w:rsidR="008B636C" w:rsidRPr="00460A03" w:rsidRDefault="008B636C" w:rsidP="009D32A3">
      <w:pPr>
        <w:jc w:val="both"/>
        <w:rPr>
          <w:rFonts w:cstheme="minorHAnsi"/>
          <w:sz w:val="18"/>
          <w:szCs w:val="18"/>
          <w:lang w:val="da-DK"/>
        </w:rPr>
      </w:pPr>
      <w:r w:rsidRPr="00460A03">
        <w:rPr>
          <w:rFonts w:cstheme="minorHAnsi"/>
          <w:sz w:val="18"/>
          <w:szCs w:val="18"/>
          <w:lang w:val="da-DK"/>
        </w:rPr>
        <w:t>Hraðbanki</w:t>
      </w:r>
      <w:r w:rsidRPr="00460A03">
        <w:rPr>
          <w:rFonts w:cstheme="minorHAnsi"/>
          <w:sz w:val="18"/>
          <w:szCs w:val="18"/>
          <w:lang w:val="da-DK"/>
        </w:rPr>
        <w:tab/>
        <w:t>Hraðbanki er tölvustýrð sjálfsafgreiðsluvél sem gerir viðskiptavinum banka kleift að athuga stöðu bankareikninganna sinna, taka peninga út og stundum leggja þá inn</w:t>
      </w:r>
      <w:r w:rsidR="00E15634" w:rsidRPr="00460A03">
        <w:rPr>
          <w:rFonts w:cstheme="minorHAnsi"/>
          <w:sz w:val="18"/>
          <w:szCs w:val="18"/>
          <w:lang w:val="da-DK"/>
        </w:rPr>
        <w:t xml:space="preserve">.  </w:t>
      </w:r>
    </w:p>
    <w:p w14:paraId="3E717ACA" w14:textId="77777777" w:rsidR="001D1ED0" w:rsidRPr="00460A03" w:rsidRDefault="001D1ED0" w:rsidP="001D1ED0">
      <w:pPr>
        <w:rPr>
          <w:rFonts w:cstheme="minorHAnsi"/>
          <w:szCs w:val="20"/>
          <w:lang w:val="da-DK"/>
        </w:rPr>
      </w:pPr>
    </w:p>
    <w:p w14:paraId="0A22AD84" w14:textId="52F0EED5" w:rsidR="001D1ED0" w:rsidRPr="00460A03" w:rsidRDefault="001D1ED0" w:rsidP="00B843F1">
      <w:pPr>
        <w:jc w:val="both"/>
        <w:rPr>
          <w:noProof/>
          <w:lang w:val="da-DK"/>
        </w:rPr>
      </w:pPr>
      <w:r w:rsidRPr="00460A03">
        <w:rPr>
          <w:b/>
          <w:lang w:val="da-DK"/>
        </w:rPr>
        <w:t>Segulrönd</w:t>
      </w:r>
      <w:r w:rsidRPr="00460A03">
        <w:rPr>
          <w:lang w:val="da-DK"/>
        </w:rPr>
        <w:t xml:space="preserve"> er tölvutækt band úr segulmögnuðu efni sem inniheldur gögn</w:t>
      </w:r>
      <w:r w:rsidR="00E15634" w:rsidRPr="00460A03">
        <w:rPr>
          <w:lang w:val="da-DK"/>
        </w:rPr>
        <w:t xml:space="preserve">.  </w:t>
      </w:r>
      <w:r w:rsidRPr="00460A03">
        <w:rPr>
          <w:lang w:val="da-DK"/>
        </w:rPr>
        <w:t>Segulrandir eru helst notaðar á greiðslukortum, auðkenniskortum eða aðgangskortum</w:t>
      </w:r>
      <w:r w:rsidR="00E15634" w:rsidRPr="00460A03">
        <w:rPr>
          <w:lang w:val="da-DK"/>
        </w:rPr>
        <w:t xml:space="preserve">.  </w:t>
      </w:r>
    </w:p>
    <w:p w14:paraId="6F6746F0" w14:textId="1C95AC78" w:rsidR="001D1ED0" w:rsidRPr="00460A03" w:rsidRDefault="001D1ED0" w:rsidP="00B843F1">
      <w:pPr>
        <w:jc w:val="both"/>
        <w:rPr>
          <w:lang w:val="da-DK"/>
        </w:rPr>
      </w:pPr>
      <w:bookmarkStart w:id="1" w:name="_Hlk8907286"/>
      <w:r w:rsidRPr="00460A03">
        <w:rPr>
          <w:b/>
          <w:lang w:val="da-DK"/>
        </w:rPr>
        <w:t>PIN</w:t>
      </w:r>
      <w:r w:rsidRPr="00460A03">
        <w:rPr>
          <w:lang w:val="da-DK"/>
        </w:rPr>
        <w:t>-númer er númer sem er notað til að staðfesta deili notandans við notkun einhvers kerfis eða þjónustu</w:t>
      </w:r>
      <w:r w:rsidR="00E15634" w:rsidRPr="00460A03">
        <w:rPr>
          <w:lang w:val="da-DK"/>
        </w:rPr>
        <w:t xml:space="preserve">.  </w:t>
      </w:r>
      <w:r w:rsidRPr="00460A03">
        <w:rPr>
          <w:b/>
          <w:bCs/>
          <w:lang w:val="da-DK"/>
        </w:rPr>
        <w:t>PIN</w:t>
      </w:r>
      <w:r w:rsidRPr="00460A03">
        <w:rPr>
          <w:lang w:val="da-DK"/>
        </w:rPr>
        <w:t>-númer eru helst notuð með debet- og kreditkortum til að staðfesta greiðslur</w:t>
      </w:r>
      <w:r w:rsidR="00E15634" w:rsidRPr="00460A03">
        <w:rPr>
          <w:lang w:val="da-DK"/>
        </w:rPr>
        <w:t xml:space="preserve">.  </w:t>
      </w:r>
    </w:p>
    <w:p w14:paraId="5D675184" w14:textId="5FAF2ABD" w:rsidR="00ED608F" w:rsidRPr="00460A03" w:rsidRDefault="001D1ED0" w:rsidP="00B843F1">
      <w:pPr>
        <w:jc w:val="both"/>
        <w:rPr>
          <w:noProof/>
          <w:lang w:val="da-DK"/>
        </w:rPr>
      </w:pPr>
      <w:r w:rsidRPr="00460A03">
        <w:rPr>
          <w:b/>
          <w:lang w:val="da-DK"/>
        </w:rPr>
        <w:t>Apple</w:t>
      </w:r>
      <w:r w:rsidRPr="00460A03">
        <w:rPr>
          <w:lang w:val="da-DK"/>
        </w:rPr>
        <w:t xml:space="preserve"> </w:t>
      </w:r>
      <w:r w:rsidRPr="00460A03">
        <w:rPr>
          <w:b/>
          <w:lang w:val="da-DK"/>
        </w:rPr>
        <w:t>Pay</w:t>
      </w:r>
      <w:r w:rsidRPr="00460A03">
        <w:rPr>
          <w:lang w:val="da-DK"/>
        </w:rPr>
        <w:t xml:space="preserve"> er einfalt og öruggt í notkun</w:t>
      </w:r>
      <w:r w:rsidR="00E15634" w:rsidRPr="00460A03">
        <w:rPr>
          <w:lang w:val="da-DK"/>
        </w:rPr>
        <w:t xml:space="preserve">.  </w:t>
      </w:r>
      <w:r w:rsidRPr="00460A03">
        <w:rPr>
          <w:lang w:val="da-DK"/>
        </w:rPr>
        <w:t xml:space="preserve">Þegar greiðslukort er tengt við </w:t>
      </w:r>
      <w:r w:rsidRPr="00460A03">
        <w:rPr>
          <w:b/>
          <w:lang w:val="da-DK"/>
        </w:rPr>
        <w:t>Apple</w:t>
      </w:r>
      <w:r w:rsidRPr="00460A03">
        <w:rPr>
          <w:lang w:val="da-DK"/>
        </w:rPr>
        <w:t xml:space="preserve"> </w:t>
      </w:r>
      <w:r w:rsidRPr="00460A03">
        <w:rPr>
          <w:b/>
          <w:lang w:val="da-DK"/>
        </w:rPr>
        <w:t>Pay</w:t>
      </w:r>
      <w:r w:rsidRPr="00460A03">
        <w:rPr>
          <w:lang w:val="da-DK"/>
        </w:rPr>
        <w:t xml:space="preserve"> vistast kortanúmerið hvorki í tækið né á netþjóna Apple</w:t>
      </w:r>
      <w:r w:rsidR="00E15634" w:rsidRPr="00460A03">
        <w:rPr>
          <w:lang w:val="da-DK"/>
        </w:rPr>
        <w:t xml:space="preserve">.  </w:t>
      </w:r>
      <w:r w:rsidRPr="00460A03">
        <w:rPr>
          <w:lang w:val="da-DK"/>
        </w:rPr>
        <w:t>Þess í stað er sérstökum sýndarnúmerum úthlutað, þau dulkóðuð og geymd með öruggum hætti í því tæki sem notað er, hvort sem það er iPhone-sími, Apple Watch-úr eða Mac-tölva</w:t>
      </w:r>
      <w:r w:rsidR="00E15634" w:rsidRPr="00460A03">
        <w:rPr>
          <w:lang w:val="da-DK"/>
        </w:rPr>
        <w:t xml:space="preserve">.  </w:t>
      </w:r>
      <w:r w:rsidRPr="00460A03">
        <w:rPr>
          <w:lang w:val="da-DK"/>
        </w:rPr>
        <w:t>Jafnframt þarf notandi að auðkenna sig með fingrafara- eða andlitsskanna iPhone-símans áður en greiðsla er framkvæmd.</w:t>
      </w:r>
      <w:r w:rsidR="002D30D2" w:rsidRPr="00460A03">
        <w:rPr>
          <w:noProof/>
          <w:lang w:val="da-DK"/>
        </w:rPr>
        <w:t xml:space="preserve"> </w:t>
      </w:r>
    </w:p>
    <w:p w14:paraId="5E07832E" w14:textId="77777777" w:rsidR="00ED608F" w:rsidRPr="00460A03" w:rsidRDefault="00ED608F" w:rsidP="00B843F1">
      <w:pPr>
        <w:jc w:val="both"/>
        <w:rPr>
          <w:noProof/>
          <w:lang w:val="da-DK"/>
        </w:rPr>
      </w:pPr>
    </w:p>
    <w:p w14:paraId="6EDDE3DD" w14:textId="14E98385" w:rsidR="001D1ED0" w:rsidRPr="00EE1450" w:rsidRDefault="002D30D2" w:rsidP="00B843F1">
      <w:pPr>
        <w:jc w:val="both"/>
        <w:rPr>
          <w:noProof/>
          <w:lang w:val="en-GB"/>
        </w:rPr>
      </w:pPr>
      <w:r w:rsidRPr="00EE1450">
        <w:rPr>
          <w:noProof/>
          <w:lang w:val="en-GB"/>
        </w:rPr>
        <w:drawing>
          <wp:inline distT="0" distB="0" distL="0" distR="0" wp14:anchorId="01EA3C16" wp14:editId="4D10F766">
            <wp:extent cx="608001" cy="360000"/>
            <wp:effectExtent l="19050" t="19050" r="20955" b="215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colorTemperature colorTemp="72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001" cy="3600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bookmarkEnd w:id="1"/>
    <w:p w14:paraId="37DC7CEC" w14:textId="77777777" w:rsidR="0058757E" w:rsidRPr="00EE1450" w:rsidRDefault="0058757E" w:rsidP="0058757E">
      <w:pPr>
        <w:rPr>
          <w:rFonts w:cstheme="minorHAnsi"/>
          <w:szCs w:val="20"/>
          <w:lang w:val="en-GB"/>
        </w:rPr>
      </w:pPr>
    </w:p>
    <w:p w14:paraId="20B13471" w14:textId="77777777" w:rsidR="0058757E" w:rsidRPr="006D602A" w:rsidRDefault="0058757E" w:rsidP="0058757E">
      <w:pPr>
        <w:spacing w:after="40"/>
        <w:rPr>
          <w:rFonts w:cstheme="minorHAnsi"/>
          <w:b/>
          <w:szCs w:val="20"/>
          <w:lang w:val="en-GB"/>
        </w:rPr>
      </w:pPr>
      <w:r w:rsidRPr="006D602A">
        <w:rPr>
          <w:rFonts w:cstheme="minorHAnsi"/>
          <w:b/>
          <w:szCs w:val="20"/>
          <w:lang w:val="en-GB"/>
        </w:rPr>
        <w:t>Töfluyfirlit</w:t>
      </w:r>
    </w:p>
    <w:p w14:paraId="49358A33" w14:textId="77777777" w:rsidR="0058757E" w:rsidRPr="006D602A" w:rsidRDefault="0058757E" w:rsidP="0058757E">
      <w:pPr>
        <w:rPr>
          <w:rFonts w:eastAsia="Times New Roman" w:cstheme="minorHAnsi"/>
          <w:szCs w:val="20"/>
          <w:lang w:val="en-GB"/>
        </w:rPr>
      </w:pPr>
    </w:p>
    <w:p w14:paraId="11ED92AE" w14:textId="680B4769" w:rsidR="0058757E" w:rsidRPr="006D602A" w:rsidRDefault="0058757E" w:rsidP="0058757E">
      <w:pPr>
        <w:spacing w:after="40"/>
        <w:rPr>
          <w:rFonts w:cstheme="minorHAnsi"/>
          <w:b/>
          <w:szCs w:val="20"/>
          <w:lang w:val="en-GB"/>
        </w:rPr>
      </w:pPr>
      <w:r w:rsidRPr="006D602A">
        <w:rPr>
          <w:rFonts w:cstheme="minorHAnsi"/>
          <w:b/>
          <w:szCs w:val="20"/>
          <w:lang w:val="en-GB"/>
        </w:rPr>
        <w:t>Myndayfirlit</w:t>
      </w:r>
    </w:p>
    <w:p w14:paraId="6BD0B6C8" w14:textId="4101033A" w:rsidR="009B3DB0" w:rsidRDefault="009B3DB0" w:rsidP="0058757E">
      <w:pPr>
        <w:spacing w:after="40"/>
        <w:rPr>
          <w:rFonts w:cstheme="minorHAnsi"/>
          <w:szCs w:val="20"/>
          <w:lang w:val="en-GB"/>
        </w:rPr>
      </w:pPr>
    </w:p>
    <w:p w14:paraId="5EE5A98D" w14:textId="77777777" w:rsidR="009B3DB0" w:rsidRDefault="009B3DB0" w:rsidP="0058757E">
      <w:pPr>
        <w:spacing w:after="40"/>
        <w:rPr>
          <w:rFonts w:cstheme="minorHAnsi"/>
          <w:szCs w:val="20"/>
          <w:lang w:val="en-GB"/>
        </w:rPr>
      </w:pPr>
    </w:p>
    <w:p w14:paraId="7471E2DD" w14:textId="498EE593" w:rsidR="009B3DB0" w:rsidRDefault="009B3DB0" w:rsidP="0058757E">
      <w:pPr>
        <w:spacing w:after="40"/>
        <w:rPr>
          <w:rFonts w:cstheme="minorHAnsi"/>
          <w:color w:val="FFFFFF" w:themeColor="background1"/>
          <w:sz w:val="2"/>
          <w:szCs w:val="2"/>
          <w:lang w:val="en-GB"/>
        </w:rPr>
      </w:pPr>
      <w:r w:rsidRPr="001A6FFA">
        <w:rPr>
          <w:rFonts w:cstheme="minorHAnsi"/>
          <w:color w:val="FFFFFF" w:themeColor="background1"/>
          <w:sz w:val="2"/>
          <w:szCs w:val="2"/>
          <w:lang w:val="en-GB"/>
        </w:rPr>
        <w:t>bannda</w:t>
      </w:r>
    </w:p>
    <w:p w14:paraId="0A0A2713" w14:textId="4289C23E" w:rsidR="001A6FFA" w:rsidRDefault="001A6FFA" w:rsidP="0058757E">
      <w:pPr>
        <w:spacing w:after="40"/>
        <w:rPr>
          <w:rFonts w:cstheme="minorHAnsi"/>
          <w:color w:val="FFFFFF" w:themeColor="background1"/>
          <w:sz w:val="2"/>
          <w:szCs w:val="2"/>
          <w:lang w:val="en-GB"/>
        </w:rPr>
      </w:pPr>
    </w:p>
    <w:p w14:paraId="39EDA329" w14:textId="6C991F2E" w:rsidR="001A6FFA" w:rsidRDefault="001A6FFA" w:rsidP="0058757E">
      <w:pPr>
        <w:spacing w:after="40"/>
        <w:rPr>
          <w:rFonts w:cstheme="minorHAnsi"/>
          <w:color w:val="FFFFFF" w:themeColor="background1"/>
          <w:sz w:val="2"/>
          <w:szCs w:val="2"/>
          <w:lang w:val="en-GB"/>
        </w:rPr>
      </w:pPr>
    </w:p>
    <w:p w14:paraId="494E05E5" w14:textId="51450878" w:rsidR="001A6FFA" w:rsidRDefault="001A6FFA" w:rsidP="0058757E">
      <w:pPr>
        <w:spacing w:after="40"/>
        <w:rPr>
          <w:rFonts w:cstheme="minorHAnsi"/>
          <w:color w:val="FFFFFF" w:themeColor="background1"/>
          <w:sz w:val="2"/>
          <w:szCs w:val="2"/>
          <w:lang w:val="en-GB"/>
        </w:rPr>
      </w:pPr>
    </w:p>
    <w:p w14:paraId="6062BB1C" w14:textId="46B10101" w:rsidR="001A6FFA" w:rsidRDefault="001A6FFA" w:rsidP="0058757E">
      <w:pPr>
        <w:spacing w:after="40"/>
        <w:rPr>
          <w:rFonts w:cstheme="minorHAnsi"/>
          <w:color w:val="FFFFFF" w:themeColor="background1"/>
          <w:sz w:val="2"/>
          <w:szCs w:val="2"/>
          <w:lang w:val="en-GB"/>
        </w:rPr>
      </w:pPr>
    </w:p>
    <w:p w14:paraId="0F80696B" w14:textId="77777777" w:rsidR="001A6FFA" w:rsidRPr="001A6FFA" w:rsidRDefault="001A6FFA" w:rsidP="0058757E">
      <w:pPr>
        <w:spacing w:after="40"/>
        <w:rPr>
          <w:rFonts w:cstheme="minorHAnsi"/>
          <w:color w:val="FFFFFF" w:themeColor="background1"/>
          <w:sz w:val="2"/>
          <w:szCs w:val="2"/>
          <w:lang w:val="en-GB"/>
        </w:rPr>
      </w:pPr>
    </w:p>
    <w:sectPr w:rsidR="001A6FFA" w:rsidRPr="001A6FFA" w:rsidSect="002A2A00">
      <w:type w:val="continuous"/>
      <w:pgSz w:w="11906" w:h="16838" w:code="9"/>
      <w:pgMar w:top="1021" w:right="1134" w:bottom="79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306F8" w14:textId="77777777" w:rsidR="00623A2D" w:rsidRDefault="00623A2D" w:rsidP="00AA2A5F">
      <w:r>
        <w:separator/>
      </w:r>
    </w:p>
  </w:endnote>
  <w:endnote w:type="continuationSeparator" w:id="0">
    <w:p w14:paraId="3331F215" w14:textId="77777777" w:rsidR="00623A2D" w:rsidRDefault="00623A2D" w:rsidP="00AA2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42D79" w14:textId="77777777" w:rsidR="00623A2D" w:rsidRDefault="00623A2D" w:rsidP="00AA2A5F">
      <w:r>
        <w:separator/>
      </w:r>
    </w:p>
  </w:footnote>
  <w:footnote w:type="continuationSeparator" w:id="0">
    <w:p w14:paraId="1D456EB2" w14:textId="77777777" w:rsidR="00623A2D" w:rsidRDefault="00623A2D" w:rsidP="00AA2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F3CFF"/>
    <w:multiLevelType w:val="multilevel"/>
    <w:tmpl w:val="2D126F96"/>
    <w:lvl w:ilvl="0">
      <w:start w:val="1"/>
      <w:numFmt w:val="bullet"/>
      <w:lvlText w:val="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Symbol" w:hAnsi="Symbol" w:hint="default"/>
      </w:rPr>
    </w:lvl>
  </w:abstractNum>
  <w:abstractNum w:abstractNumId="1" w15:restartNumberingAfterBreak="0">
    <w:nsid w:val="25350907"/>
    <w:multiLevelType w:val="multilevel"/>
    <w:tmpl w:val="0696F0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23E4F" w:themeColor="text2" w:themeShade="BF"/>
        <w:sz w:val="20"/>
        <w:szCs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7120FF3"/>
    <w:multiLevelType w:val="multilevel"/>
    <w:tmpl w:val="FEA0D5B6"/>
    <w:lvl w:ilvl="0">
      <w:start w:val="1"/>
      <w:numFmt w:val="bullet"/>
      <w:lvlText w:val="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Symbol" w:hAnsi="Symbol" w:hint="default"/>
      </w:rPr>
    </w:lvl>
  </w:abstractNum>
  <w:abstractNum w:abstractNumId="3" w15:restartNumberingAfterBreak="0">
    <w:nsid w:val="31704E6F"/>
    <w:multiLevelType w:val="multilevel"/>
    <w:tmpl w:val="58D2D40A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Symbol" w:hAnsi="Symbol" w:hint="default"/>
      </w:rPr>
    </w:lvl>
  </w:abstractNum>
  <w:abstractNum w:abstractNumId="4" w15:restartNumberingAfterBreak="0">
    <w:nsid w:val="36866362"/>
    <w:multiLevelType w:val="hybridMultilevel"/>
    <w:tmpl w:val="2102CA2A"/>
    <w:lvl w:ilvl="0" w:tplc="1B34115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A6919"/>
    <w:multiLevelType w:val="multilevel"/>
    <w:tmpl w:val="FEA0D5B6"/>
    <w:lvl w:ilvl="0">
      <w:start w:val="1"/>
      <w:numFmt w:val="bullet"/>
      <w:lvlText w:val="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Symbol" w:hAnsi="Symbol" w:hint="default"/>
      </w:rPr>
    </w:lvl>
  </w:abstractNum>
  <w:abstractNum w:abstractNumId="6" w15:restartNumberingAfterBreak="0">
    <w:nsid w:val="580C0D8B"/>
    <w:multiLevelType w:val="hybridMultilevel"/>
    <w:tmpl w:val="6D9420B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F3261"/>
    <w:multiLevelType w:val="multilevel"/>
    <w:tmpl w:val="040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6AED548E"/>
    <w:multiLevelType w:val="hybridMultilevel"/>
    <w:tmpl w:val="30B614B6"/>
    <w:lvl w:ilvl="0" w:tplc="6FFA50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7187277">
    <w:abstractNumId w:val="6"/>
  </w:num>
  <w:num w:numId="2" w16cid:durableId="1766875649">
    <w:abstractNumId w:val="8"/>
  </w:num>
  <w:num w:numId="3" w16cid:durableId="1311446346">
    <w:abstractNumId w:val="0"/>
  </w:num>
  <w:num w:numId="4" w16cid:durableId="222761482">
    <w:abstractNumId w:val="1"/>
  </w:num>
  <w:num w:numId="5" w16cid:durableId="216822045">
    <w:abstractNumId w:val="4"/>
  </w:num>
  <w:num w:numId="6" w16cid:durableId="1128281448">
    <w:abstractNumId w:val="5"/>
  </w:num>
  <w:num w:numId="7" w16cid:durableId="210116788">
    <w:abstractNumId w:val="7"/>
  </w:num>
  <w:num w:numId="8" w16cid:durableId="1644577078">
    <w:abstractNumId w:val="2"/>
  </w:num>
  <w:num w:numId="9" w16cid:durableId="4282813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A5F"/>
    <w:rsid w:val="00000881"/>
    <w:rsid w:val="000215E1"/>
    <w:rsid w:val="0003132D"/>
    <w:rsid w:val="00045125"/>
    <w:rsid w:val="0005139E"/>
    <w:rsid w:val="00082F46"/>
    <w:rsid w:val="0008402F"/>
    <w:rsid w:val="000846B7"/>
    <w:rsid w:val="000B12CF"/>
    <w:rsid w:val="00123174"/>
    <w:rsid w:val="00124B43"/>
    <w:rsid w:val="00137BA7"/>
    <w:rsid w:val="00150D27"/>
    <w:rsid w:val="001727E4"/>
    <w:rsid w:val="001878E6"/>
    <w:rsid w:val="001A6FFA"/>
    <w:rsid w:val="001B0A2F"/>
    <w:rsid w:val="001B1F0F"/>
    <w:rsid w:val="001C7F40"/>
    <w:rsid w:val="001D1DD2"/>
    <w:rsid w:val="001D1ED0"/>
    <w:rsid w:val="001E4B1F"/>
    <w:rsid w:val="00211148"/>
    <w:rsid w:val="002336A5"/>
    <w:rsid w:val="0025183D"/>
    <w:rsid w:val="00262822"/>
    <w:rsid w:val="00262C44"/>
    <w:rsid w:val="002846E0"/>
    <w:rsid w:val="002872A1"/>
    <w:rsid w:val="00296388"/>
    <w:rsid w:val="002A2A00"/>
    <w:rsid w:val="002A6A42"/>
    <w:rsid w:val="002A793D"/>
    <w:rsid w:val="002C6409"/>
    <w:rsid w:val="002C6824"/>
    <w:rsid w:val="002D013E"/>
    <w:rsid w:val="002D30D2"/>
    <w:rsid w:val="002D68E8"/>
    <w:rsid w:val="002E519C"/>
    <w:rsid w:val="00300259"/>
    <w:rsid w:val="003105C1"/>
    <w:rsid w:val="00314EE1"/>
    <w:rsid w:val="00322EE0"/>
    <w:rsid w:val="00326F09"/>
    <w:rsid w:val="00332277"/>
    <w:rsid w:val="00351565"/>
    <w:rsid w:val="0036085A"/>
    <w:rsid w:val="00363C67"/>
    <w:rsid w:val="0037072F"/>
    <w:rsid w:val="00371D6C"/>
    <w:rsid w:val="003728F9"/>
    <w:rsid w:val="00381933"/>
    <w:rsid w:val="003A546E"/>
    <w:rsid w:val="003B5FF5"/>
    <w:rsid w:val="003C0C63"/>
    <w:rsid w:val="003D46E7"/>
    <w:rsid w:val="003E513D"/>
    <w:rsid w:val="003F3618"/>
    <w:rsid w:val="004237FF"/>
    <w:rsid w:val="00430D0A"/>
    <w:rsid w:val="00446D93"/>
    <w:rsid w:val="004569BD"/>
    <w:rsid w:val="0046087C"/>
    <w:rsid w:val="00460A03"/>
    <w:rsid w:val="00462739"/>
    <w:rsid w:val="00463F9E"/>
    <w:rsid w:val="004648D0"/>
    <w:rsid w:val="00465B65"/>
    <w:rsid w:val="00487AFA"/>
    <w:rsid w:val="0049782E"/>
    <w:rsid w:val="004A26C0"/>
    <w:rsid w:val="004D4CE8"/>
    <w:rsid w:val="004D7911"/>
    <w:rsid w:val="004E346B"/>
    <w:rsid w:val="005058EC"/>
    <w:rsid w:val="005534BC"/>
    <w:rsid w:val="00553ADD"/>
    <w:rsid w:val="00573EEE"/>
    <w:rsid w:val="00581BCB"/>
    <w:rsid w:val="0058757E"/>
    <w:rsid w:val="005A57C1"/>
    <w:rsid w:val="005B2843"/>
    <w:rsid w:val="005C170E"/>
    <w:rsid w:val="005C45A4"/>
    <w:rsid w:val="005D1CE0"/>
    <w:rsid w:val="00607675"/>
    <w:rsid w:val="006118C8"/>
    <w:rsid w:val="00620600"/>
    <w:rsid w:val="00623A2D"/>
    <w:rsid w:val="00623D0B"/>
    <w:rsid w:val="006409CA"/>
    <w:rsid w:val="00666F55"/>
    <w:rsid w:val="006B4F83"/>
    <w:rsid w:val="006C7C79"/>
    <w:rsid w:val="006D602A"/>
    <w:rsid w:val="006E15E7"/>
    <w:rsid w:val="006F10FA"/>
    <w:rsid w:val="006F1794"/>
    <w:rsid w:val="00704E9D"/>
    <w:rsid w:val="00713C88"/>
    <w:rsid w:val="007310AB"/>
    <w:rsid w:val="00732487"/>
    <w:rsid w:val="007572C9"/>
    <w:rsid w:val="007574C4"/>
    <w:rsid w:val="007708E3"/>
    <w:rsid w:val="007D5533"/>
    <w:rsid w:val="00805798"/>
    <w:rsid w:val="00811C8C"/>
    <w:rsid w:val="00826546"/>
    <w:rsid w:val="008405FA"/>
    <w:rsid w:val="00841BA2"/>
    <w:rsid w:val="0084718F"/>
    <w:rsid w:val="00863034"/>
    <w:rsid w:val="0086697B"/>
    <w:rsid w:val="00893E9F"/>
    <w:rsid w:val="008975FC"/>
    <w:rsid w:val="008B636C"/>
    <w:rsid w:val="008C7ABB"/>
    <w:rsid w:val="008E25CD"/>
    <w:rsid w:val="008E7D5F"/>
    <w:rsid w:val="008F10F0"/>
    <w:rsid w:val="008F7704"/>
    <w:rsid w:val="00903225"/>
    <w:rsid w:val="00917B1B"/>
    <w:rsid w:val="00920839"/>
    <w:rsid w:val="00930D16"/>
    <w:rsid w:val="00953D46"/>
    <w:rsid w:val="00960BF3"/>
    <w:rsid w:val="00987376"/>
    <w:rsid w:val="009A1C06"/>
    <w:rsid w:val="009B3DB0"/>
    <w:rsid w:val="009B735B"/>
    <w:rsid w:val="009D24A4"/>
    <w:rsid w:val="009D32A3"/>
    <w:rsid w:val="009E4745"/>
    <w:rsid w:val="009F7F04"/>
    <w:rsid w:val="00A00057"/>
    <w:rsid w:val="00A14EBF"/>
    <w:rsid w:val="00A17975"/>
    <w:rsid w:val="00A2251F"/>
    <w:rsid w:val="00A23EEC"/>
    <w:rsid w:val="00A37F32"/>
    <w:rsid w:val="00A61DB8"/>
    <w:rsid w:val="00A7512C"/>
    <w:rsid w:val="00A77E62"/>
    <w:rsid w:val="00AA09DA"/>
    <w:rsid w:val="00AA170A"/>
    <w:rsid w:val="00AA2A5F"/>
    <w:rsid w:val="00AA73FE"/>
    <w:rsid w:val="00AE3164"/>
    <w:rsid w:val="00AF1AC0"/>
    <w:rsid w:val="00B43D75"/>
    <w:rsid w:val="00B51517"/>
    <w:rsid w:val="00B56755"/>
    <w:rsid w:val="00B56C8B"/>
    <w:rsid w:val="00B62698"/>
    <w:rsid w:val="00B72333"/>
    <w:rsid w:val="00B75FF0"/>
    <w:rsid w:val="00B843F1"/>
    <w:rsid w:val="00B8508A"/>
    <w:rsid w:val="00B85DEE"/>
    <w:rsid w:val="00BA208B"/>
    <w:rsid w:val="00BB6441"/>
    <w:rsid w:val="00BC472B"/>
    <w:rsid w:val="00BC6336"/>
    <w:rsid w:val="00BD486A"/>
    <w:rsid w:val="00BE0E8E"/>
    <w:rsid w:val="00BF5482"/>
    <w:rsid w:val="00C02519"/>
    <w:rsid w:val="00C0318D"/>
    <w:rsid w:val="00C903FC"/>
    <w:rsid w:val="00CA72F8"/>
    <w:rsid w:val="00CA7E02"/>
    <w:rsid w:val="00CB7CD6"/>
    <w:rsid w:val="00CF0B64"/>
    <w:rsid w:val="00D20B2B"/>
    <w:rsid w:val="00D25684"/>
    <w:rsid w:val="00D3207E"/>
    <w:rsid w:val="00D6281B"/>
    <w:rsid w:val="00D76EFE"/>
    <w:rsid w:val="00D7775D"/>
    <w:rsid w:val="00DA0D74"/>
    <w:rsid w:val="00DA76E8"/>
    <w:rsid w:val="00DE2888"/>
    <w:rsid w:val="00DE48AA"/>
    <w:rsid w:val="00DF1930"/>
    <w:rsid w:val="00DF7FFE"/>
    <w:rsid w:val="00E15634"/>
    <w:rsid w:val="00E20037"/>
    <w:rsid w:val="00E55A6A"/>
    <w:rsid w:val="00E6251D"/>
    <w:rsid w:val="00E709AE"/>
    <w:rsid w:val="00E86D1E"/>
    <w:rsid w:val="00EA3F6E"/>
    <w:rsid w:val="00EB2044"/>
    <w:rsid w:val="00ED608F"/>
    <w:rsid w:val="00ED63C9"/>
    <w:rsid w:val="00EE1450"/>
    <w:rsid w:val="00EE7A50"/>
    <w:rsid w:val="00EF2EF9"/>
    <w:rsid w:val="00F30E47"/>
    <w:rsid w:val="00F320FD"/>
    <w:rsid w:val="00F34025"/>
    <w:rsid w:val="00F52C2C"/>
    <w:rsid w:val="00F5581E"/>
    <w:rsid w:val="00F644F7"/>
    <w:rsid w:val="00F66687"/>
    <w:rsid w:val="00F672BB"/>
    <w:rsid w:val="00F7292B"/>
    <w:rsid w:val="00F76124"/>
    <w:rsid w:val="00FD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D97136"/>
  <w15:chartTrackingRefBased/>
  <w15:docId w15:val="{4F6EAFC0-4544-49E1-93C6-CA32F495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36C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Definition">
    <w:name w:val="HTML Definition"/>
    <w:basedOn w:val="DefaultParagraphFont"/>
    <w:uiPriority w:val="99"/>
    <w:semiHidden/>
    <w:unhideWhenUsed/>
    <w:rsid w:val="00AA2A5F"/>
    <w:rPr>
      <w:i/>
      <w:iCs/>
    </w:rPr>
  </w:style>
  <w:style w:type="paragraph" w:styleId="ListParagraph">
    <w:name w:val="List Paragraph"/>
    <w:basedOn w:val="Normal"/>
    <w:uiPriority w:val="34"/>
    <w:qFormat/>
    <w:rsid w:val="00AA2A5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A2A5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2A5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A2A5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2A5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2A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2A5F"/>
    <w:rPr>
      <w:vertAlign w:val="superscript"/>
    </w:rPr>
  </w:style>
  <w:style w:type="table" w:styleId="TableGrid">
    <w:name w:val="Table Grid"/>
    <w:basedOn w:val="TableNormal"/>
    <w:uiPriority w:val="39"/>
    <w:rsid w:val="00A23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6118C8"/>
    <w:pPr>
      <w:spacing w:before="60" w:after="60"/>
    </w:pPr>
    <w:rPr>
      <w:i/>
      <w:iCs/>
      <w:color w:val="44546A" w:themeColor="text2"/>
      <w:sz w:val="18"/>
      <w:szCs w:val="18"/>
    </w:rPr>
  </w:style>
  <w:style w:type="paragraph" w:customStyle="1" w:styleId="StyleCaptionRight">
    <w:name w:val="Style Caption + Right"/>
    <w:basedOn w:val="Caption"/>
    <w:rsid w:val="00A23EEC"/>
    <w:pPr>
      <w:jc w:val="right"/>
    </w:pPr>
    <w:rPr>
      <w:rFonts w:eastAsia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C903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3FC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F644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4F7"/>
  </w:style>
  <w:style w:type="table" w:styleId="GridTable4-Accent3">
    <w:name w:val="Grid Table 4 Accent 3"/>
    <w:basedOn w:val="TableNormal"/>
    <w:uiPriority w:val="49"/>
    <w:rsid w:val="006118C8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6118C8"/>
    <w:rPr>
      <w:color w:val="0000FF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6118C8"/>
    <w:rPr>
      <w:rFonts w:eastAsia="Times New Roman" w:cs="Times New Roman"/>
      <w:szCs w:val="20"/>
      <w:lang w:val="en-GB"/>
    </w:rPr>
  </w:style>
  <w:style w:type="table" w:styleId="GridTable3-Accent3">
    <w:name w:val="Grid Table 3 Accent 3"/>
    <w:basedOn w:val="TableNormal"/>
    <w:uiPriority w:val="48"/>
    <w:rsid w:val="00C0251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">
    <w:name w:val="Grid Table 3"/>
    <w:basedOn w:val="TableNormal"/>
    <w:uiPriority w:val="48"/>
    <w:rsid w:val="00C0251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customStyle="1" w:styleId="StyleCaptionCentered">
    <w:name w:val="Style Caption + Centered"/>
    <w:basedOn w:val="Caption"/>
    <w:rsid w:val="007708E3"/>
    <w:pPr>
      <w:jc w:val="center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6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11.sv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sv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svg"/><Relationship Id="rId23" Type="http://schemas.microsoft.com/office/2007/relationships/hdphoto" Target="media/hdphoto4.wdp"/><Relationship Id="rId10" Type="http://schemas.openxmlformats.org/officeDocument/2006/relationships/image" Target="media/image2.png"/><Relationship Id="rId19" Type="http://schemas.openxmlformats.org/officeDocument/2006/relationships/image" Target="media/image9.sv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4103F-479E-4A97-B525-156D8828F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16-DOLLARI</vt:lpstr>
    </vt:vector>
  </TitlesOfParts>
  <Manager/>
  <Company>H22-V23</Company>
  <LinksUpToDate>false</LinksUpToDate>
  <CharactersWithSpaces>4594</CharactersWithSpaces>
  <SharedDoc>false</SharedDoc>
  <HyperlinkBase>H22-V23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H22-V23</dc:title>
  <dc:subject>H22-V23</dc:subject>
  <dc:creator>Jóhanna Geirsdóttir</dc:creator>
  <cp:keywords>H22-V23</cp:keywords>
  <dc:description>H22-V23</dc:description>
  <cp:lastModifiedBy>Jóhanna Geirsdóttir - FB</cp:lastModifiedBy>
  <cp:revision>44</cp:revision>
  <cp:lastPrinted>2019-07-14T09:35:00Z</cp:lastPrinted>
  <dcterms:created xsi:type="dcterms:W3CDTF">2019-08-06T08:56:00Z</dcterms:created>
  <dcterms:modified xsi:type="dcterms:W3CDTF">2022-10-04T13:35:00Z</dcterms:modified>
  <cp:category>H22-V23</cp:category>
</cp:coreProperties>
</file>