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CBE1" w14:textId="5E15A588" w:rsidR="00E06D8E" w:rsidRPr="00183BB2" w:rsidRDefault="00E21190" w:rsidP="004E6F8D">
      <w:pPr>
        <w:spacing w:after="60"/>
        <w:rPr>
          <w:bCs/>
        </w:rPr>
      </w:pPr>
      <w:r w:rsidRPr="00183BB2">
        <w:rPr>
          <w:b/>
        </w:rPr>
        <w:t>F</w:t>
      </w:r>
      <w:r w:rsidR="004B6421" w:rsidRPr="00183BB2">
        <w:rPr>
          <w:b/>
        </w:rPr>
        <w:t>ugla</w:t>
      </w:r>
      <w:r w:rsidR="00B84405" w:rsidRPr="00183BB2">
        <w:rPr>
          <w:b/>
        </w:rPr>
        <w:t>r</w:t>
      </w:r>
    </w:p>
    <w:p w14:paraId="3E11ED57" w14:textId="150D010E" w:rsidR="00625B06" w:rsidRDefault="00625B06" w:rsidP="00024B37">
      <w:r>
        <w:t>Örn</w:t>
      </w:r>
      <w:r>
        <w:tab/>
        <w:t>Lóa</w:t>
      </w:r>
      <w:r>
        <w:tab/>
        <w:t>Rjúpa</w:t>
      </w:r>
      <w:r>
        <w:tab/>
        <w:t>Kjói</w:t>
      </w:r>
    </w:p>
    <w:p w14:paraId="2EEE4031" w14:textId="6E3E83EB" w:rsidR="00625B06" w:rsidRDefault="00625B06" w:rsidP="00024B37">
      <w:r>
        <w:t>Flórgoði</w:t>
      </w:r>
      <w:r>
        <w:tab/>
        <w:t>Skógarþröstur</w:t>
      </w:r>
      <w:r>
        <w:tab/>
        <w:t>Skúmur</w:t>
      </w:r>
      <w:r>
        <w:tab/>
        <w:t>Starri</w:t>
      </w:r>
    </w:p>
    <w:p w14:paraId="6F57C1C2" w14:textId="47A49422" w:rsidR="00625B06" w:rsidRDefault="00625B06" w:rsidP="00024B37">
      <w:r>
        <w:t>Spói</w:t>
      </w:r>
      <w:r>
        <w:tab/>
        <w:t>Kría</w:t>
      </w:r>
      <w:r>
        <w:tab/>
        <w:t>Himbrimi</w:t>
      </w:r>
      <w:r>
        <w:tab/>
        <w:t>Lómur</w:t>
      </w:r>
    </w:p>
    <w:p w14:paraId="12B3C0F9" w14:textId="77777777" w:rsidR="00183BB2" w:rsidRPr="002941FB" w:rsidRDefault="00183BB2" w:rsidP="00024B37"/>
    <w:p w14:paraId="58AB4833" w14:textId="77777777" w:rsidR="002941FB" w:rsidRPr="00183BB2" w:rsidRDefault="00E21190" w:rsidP="004E6F8D">
      <w:pPr>
        <w:spacing w:after="60"/>
        <w:rPr>
          <w:noProof/>
          <w:lang w:eastAsia="is-IS"/>
        </w:rPr>
      </w:pPr>
      <w:r w:rsidRPr="00183BB2">
        <w:rPr>
          <w:b/>
          <w:bCs/>
          <w:noProof/>
          <w:lang w:eastAsia="is-IS"/>
        </w:rPr>
        <w:t>Blóm</w:t>
      </w:r>
    </w:p>
    <w:p w14:paraId="46F5750B" w14:textId="3721D8F3" w:rsidR="002941FB" w:rsidRDefault="000C6818" w:rsidP="00024B37">
      <w:r>
        <w:t>Fífill</w:t>
      </w:r>
      <w:r>
        <w:tab/>
        <w:t>Bláklukka</w:t>
      </w:r>
      <w:r>
        <w:tab/>
        <w:t>Blágresi</w:t>
      </w:r>
      <w:r>
        <w:tab/>
        <w:t>Jöklasóley</w:t>
      </w:r>
    </w:p>
    <w:p w14:paraId="288CBE97" w14:textId="400192C2" w:rsidR="000C6818" w:rsidRDefault="000C6818" w:rsidP="00024B37">
      <w:r>
        <w:t>Eyrarrós</w:t>
      </w:r>
      <w:r>
        <w:tab/>
        <w:t>Blóðberg</w:t>
      </w:r>
      <w:r>
        <w:tab/>
        <w:t>Sóley</w:t>
      </w:r>
      <w:r>
        <w:tab/>
        <w:t>Alaskalúpína</w:t>
      </w:r>
    </w:p>
    <w:p w14:paraId="1767E47C" w14:textId="7E13F7C9" w:rsidR="000C6818" w:rsidRDefault="000C6818" w:rsidP="00024B37">
      <w:r>
        <w:t>Baldursbrá</w:t>
      </w:r>
      <w:r>
        <w:tab/>
        <w:t>Lambagras</w:t>
      </w:r>
      <w:r>
        <w:tab/>
        <w:t>Engjarós</w:t>
      </w:r>
      <w:r>
        <w:tab/>
        <w:t>Fjóla</w:t>
      </w:r>
    </w:p>
    <w:p w14:paraId="431A9320" w14:textId="77777777" w:rsidR="00183BB2" w:rsidRPr="002941FB" w:rsidRDefault="00183BB2" w:rsidP="00024B37"/>
    <w:p w14:paraId="7833248A" w14:textId="6883CC6E" w:rsidR="00E06D8E" w:rsidRPr="00183BB2" w:rsidRDefault="00FE4E1A" w:rsidP="004E6F8D">
      <w:pPr>
        <w:spacing w:after="60"/>
        <w:rPr>
          <w:bCs/>
        </w:rPr>
      </w:pPr>
      <w:r w:rsidRPr="00183BB2">
        <w:rPr>
          <w:b/>
        </w:rPr>
        <w:t>Íslenskir</w:t>
      </w:r>
      <w:r w:rsidR="00283F9B" w:rsidRPr="00183BB2">
        <w:rPr>
          <w:b/>
        </w:rPr>
        <w:t xml:space="preserve"> </w:t>
      </w:r>
      <w:r w:rsidRPr="00183BB2">
        <w:rPr>
          <w:b/>
        </w:rPr>
        <w:t>myndli</w:t>
      </w:r>
      <w:r w:rsidR="00735BD7" w:rsidRPr="00183BB2">
        <w:rPr>
          <w:b/>
        </w:rPr>
        <w:t>st</w:t>
      </w:r>
      <w:r w:rsidRPr="00183BB2">
        <w:rPr>
          <w:b/>
        </w:rPr>
        <w:t>armenn</w:t>
      </w:r>
    </w:p>
    <w:p w14:paraId="3F712B6D" w14:textId="056A6BB9" w:rsidR="002941FB" w:rsidRDefault="00842529" w:rsidP="00024B37">
      <w:r>
        <w:t>Nína Tryggvadóttir</w:t>
      </w:r>
      <w:r>
        <w:tab/>
        <w:t>Jóhanna S. Kjarval</w:t>
      </w:r>
      <w:r>
        <w:tab/>
        <w:t>Hringur Jóhannesson</w:t>
      </w:r>
    </w:p>
    <w:p w14:paraId="5EB3556C" w14:textId="0A6F880C" w:rsidR="00842529" w:rsidRDefault="00842529" w:rsidP="00024B37">
      <w:r>
        <w:t>Ásgrímur Jónsson</w:t>
      </w:r>
      <w:r>
        <w:tab/>
        <w:t>Jón Stefánsson</w:t>
      </w:r>
      <w:r>
        <w:tab/>
        <w:t>Alfreð Flóki</w:t>
      </w:r>
    </w:p>
    <w:p w14:paraId="73C2FC10" w14:textId="04D6D9CE" w:rsidR="00842529" w:rsidRDefault="00842529" w:rsidP="00024B37">
      <w:r>
        <w:t>Karólína Lárusdóttir</w:t>
      </w:r>
      <w:r>
        <w:tab/>
        <w:t>Erró</w:t>
      </w:r>
      <w:r>
        <w:tab/>
        <w:t>Þorvaldur Skúlason</w:t>
      </w:r>
    </w:p>
    <w:p w14:paraId="416E5A59" w14:textId="64D264A8" w:rsidR="00842529" w:rsidRDefault="00842529" w:rsidP="00024B37">
      <w:r>
        <w:t>Louisa Matthíasdóttir</w:t>
      </w:r>
      <w:r>
        <w:tab/>
        <w:t>Karl Kvaran</w:t>
      </w:r>
      <w:r>
        <w:tab/>
        <w:t>Pétur Gautur</w:t>
      </w:r>
    </w:p>
    <w:p w14:paraId="099DEC17" w14:textId="77777777" w:rsidR="00183BB2" w:rsidRDefault="00183BB2" w:rsidP="00024B37"/>
    <w:p w14:paraId="43D4F90D" w14:textId="16AA4825" w:rsidR="00A45C32" w:rsidRPr="00832225" w:rsidRDefault="00A45C32" w:rsidP="004E6F8D">
      <w:pPr>
        <w:spacing w:after="60"/>
        <w:rPr>
          <w:bCs/>
          <w:color w:val="000000" w:themeColor="text1"/>
        </w:rPr>
      </w:pPr>
      <w:r w:rsidRPr="00183BB2">
        <w:rPr>
          <w:b/>
        </w:rPr>
        <w:t>Beygingar</w:t>
      </w:r>
    </w:p>
    <w:p w14:paraId="48AA2EDF" w14:textId="0BA96F6D" w:rsidR="00A45C32" w:rsidRDefault="000C6818" w:rsidP="00024B37">
      <w:r w:rsidRPr="000C6818">
        <w:rPr>
          <w:b/>
          <w:bCs/>
        </w:rPr>
        <w:t>Nefnifall</w:t>
      </w:r>
      <w:r>
        <w:tab/>
        <w:t>Ég</w:t>
      </w:r>
      <w:r>
        <w:tab/>
        <w:t>Hönd</w:t>
      </w:r>
      <w:r>
        <w:tab/>
        <w:t>Kýr</w:t>
      </w:r>
      <w:r>
        <w:tab/>
        <w:t>Köttur</w:t>
      </w:r>
      <w:r>
        <w:tab/>
        <w:t>Egill</w:t>
      </w:r>
      <w:r>
        <w:tab/>
        <w:t>Fótur</w:t>
      </w:r>
    </w:p>
    <w:p w14:paraId="7E244E35" w14:textId="0CAE6A86" w:rsidR="000C6818" w:rsidRDefault="000C6818" w:rsidP="00024B37">
      <w:r w:rsidRPr="000C6818">
        <w:rPr>
          <w:b/>
          <w:bCs/>
        </w:rPr>
        <w:t>Þolfall</w:t>
      </w:r>
      <w:r>
        <w:tab/>
        <w:t>Mig</w:t>
      </w:r>
      <w:r>
        <w:tab/>
        <w:t>Hönd</w:t>
      </w:r>
      <w:r>
        <w:tab/>
        <w:t>Kú</w:t>
      </w:r>
      <w:r>
        <w:tab/>
        <w:t>Kött</w:t>
      </w:r>
      <w:r>
        <w:tab/>
        <w:t>Egil</w:t>
      </w:r>
      <w:r>
        <w:tab/>
        <w:t>Fót</w:t>
      </w:r>
    </w:p>
    <w:p w14:paraId="1A394224" w14:textId="481A3F6F" w:rsidR="000C6818" w:rsidRDefault="000C6818" w:rsidP="00024B37">
      <w:r w:rsidRPr="000C6818">
        <w:rPr>
          <w:b/>
          <w:bCs/>
        </w:rPr>
        <w:t>Þágufall</w:t>
      </w:r>
      <w:r>
        <w:tab/>
        <w:t>Mér</w:t>
      </w:r>
      <w:r>
        <w:tab/>
        <w:t>Hendi</w:t>
      </w:r>
      <w:r>
        <w:tab/>
        <w:t>Kú</w:t>
      </w:r>
      <w:r>
        <w:tab/>
        <w:t>Ketti</w:t>
      </w:r>
      <w:r>
        <w:tab/>
        <w:t>Agli</w:t>
      </w:r>
      <w:r>
        <w:tab/>
        <w:t>Fæti</w:t>
      </w:r>
    </w:p>
    <w:p w14:paraId="320053B3" w14:textId="7ED4F208" w:rsidR="000C6818" w:rsidRDefault="000C6818" w:rsidP="00024B37">
      <w:r w:rsidRPr="000C6818">
        <w:rPr>
          <w:b/>
          <w:bCs/>
        </w:rPr>
        <w:t>Eignarfall</w:t>
      </w:r>
      <w:r>
        <w:tab/>
        <w:t>Mín</w:t>
      </w:r>
      <w:r>
        <w:tab/>
        <w:t>Handar</w:t>
      </w:r>
      <w:r>
        <w:tab/>
        <w:t>Kýr</w:t>
      </w:r>
      <w:r>
        <w:tab/>
        <w:t>Kattar</w:t>
      </w:r>
      <w:r>
        <w:tab/>
        <w:t>Egils</w:t>
      </w:r>
      <w:r>
        <w:tab/>
        <w:t>Fótar</w:t>
      </w:r>
    </w:p>
    <w:p w14:paraId="0B8F1367" w14:textId="77777777" w:rsidR="00183BB2" w:rsidRPr="002941FB" w:rsidRDefault="00183BB2" w:rsidP="00024B37"/>
    <w:p w14:paraId="1C49C620" w14:textId="3088B033" w:rsidR="00DE5CC9" w:rsidRPr="00832225" w:rsidRDefault="00DE5CC9" w:rsidP="004E6F8D">
      <w:pPr>
        <w:spacing w:after="60"/>
        <w:rPr>
          <w:bCs/>
          <w:color w:val="000000" w:themeColor="text1"/>
        </w:rPr>
      </w:pPr>
      <w:r w:rsidRPr="00183BB2">
        <w:rPr>
          <w:b/>
        </w:rPr>
        <w:t>Andheiti</w:t>
      </w:r>
    </w:p>
    <w:p w14:paraId="06DC4FE0" w14:textId="6CEF71B1" w:rsidR="002941FB" w:rsidRDefault="000C6818" w:rsidP="00024B37">
      <w:r>
        <w:t>Dagur</w:t>
      </w:r>
      <w:r>
        <w:tab/>
        <w:t>Súr</w:t>
      </w:r>
      <w:r>
        <w:tab/>
        <w:t>Himinn</w:t>
      </w:r>
      <w:r>
        <w:tab/>
        <w:t>Hiti</w:t>
      </w:r>
      <w:r>
        <w:tab/>
        <w:t>Grannur</w:t>
      </w:r>
      <w:r>
        <w:tab/>
        <w:t>Bjartur</w:t>
      </w:r>
    </w:p>
    <w:p w14:paraId="38E9736F" w14:textId="000DC252" w:rsidR="000C6818" w:rsidRDefault="000C6818" w:rsidP="00024B37">
      <w:r>
        <w:t>Nótt</w:t>
      </w:r>
      <w:r>
        <w:tab/>
        <w:t>Sætur</w:t>
      </w:r>
      <w:r>
        <w:tab/>
        <w:t>Jörð</w:t>
      </w:r>
      <w:r>
        <w:tab/>
        <w:t>Kuldi</w:t>
      </w:r>
      <w:r>
        <w:tab/>
        <w:t>Sver</w:t>
      </w:r>
      <w:r>
        <w:tab/>
        <w:t>Dimmur</w:t>
      </w:r>
    </w:p>
    <w:p w14:paraId="030FA506" w14:textId="77777777" w:rsidR="00183BB2" w:rsidRPr="002941FB" w:rsidRDefault="00183BB2" w:rsidP="00024B37"/>
    <w:p w14:paraId="33BA02E3" w14:textId="77777777" w:rsidR="00EB3573" w:rsidRPr="00183BB2" w:rsidRDefault="00EB3573" w:rsidP="00EB3573">
      <w:pPr>
        <w:spacing w:before="240"/>
        <w:rPr>
          <w:bCs/>
        </w:rPr>
      </w:pPr>
      <w:r w:rsidRPr="00183BB2">
        <w:rPr>
          <w:b/>
        </w:rPr>
        <w:t>Gengisskráning Seðlabanka Íslands 5. júlí 2019</w:t>
      </w:r>
    </w:p>
    <w:p w14:paraId="020D8953" w14:textId="77777777" w:rsidR="00EB3573" w:rsidRPr="00183BB2" w:rsidRDefault="00EB3573" w:rsidP="00EB3573">
      <w:pPr>
        <w:tabs>
          <w:tab w:val="center" w:pos="4962"/>
          <w:tab w:val="center" w:pos="6663"/>
          <w:tab w:val="center" w:pos="8222"/>
        </w:tabs>
        <w:rPr>
          <w:bCs/>
          <w:noProof/>
          <w:lang w:eastAsia="is-IS"/>
        </w:rPr>
      </w:pPr>
      <w:r w:rsidRPr="00183BB2">
        <w:rPr>
          <w:b/>
          <w:noProof/>
          <w:lang w:eastAsia="is-IS"/>
        </w:rPr>
        <w:t>Gjaldmiðill</w:t>
      </w:r>
      <w:r w:rsidRPr="00183BB2">
        <w:rPr>
          <w:b/>
          <w:noProof/>
          <w:lang w:eastAsia="is-IS"/>
        </w:rPr>
        <w:tab/>
        <w:t>Kaupgengi</w:t>
      </w:r>
      <w:r w:rsidRPr="00183BB2">
        <w:rPr>
          <w:b/>
          <w:noProof/>
          <w:lang w:eastAsia="is-IS"/>
        </w:rPr>
        <w:tab/>
        <w:t>Sölugengi</w:t>
      </w:r>
      <w:r w:rsidRPr="00183BB2">
        <w:rPr>
          <w:b/>
          <w:noProof/>
          <w:lang w:eastAsia="is-IS"/>
        </w:rPr>
        <w:tab/>
        <w:t>Miðgengi</w:t>
      </w:r>
    </w:p>
    <w:p w14:paraId="30A19614" w14:textId="120194D6" w:rsidR="002941FB" w:rsidRDefault="00F06208" w:rsidP="00024B37">
      <w:r>
        <w:t>Bandaríkjadalur</w:t>
      </w:r>
      <w:r>
        <w:tab/>
      </w:r>
      <w:r>
        <w:tab/>
        <w:t>USD</w:t>
      </w:r>
      <w:r>
        <w:tab/>
        <w:t>$</w:t>
      </w:r>
      <w:r>
        <w:tab/>
        <w:t>125,52</w:t>
      </w:r>
      <w:r>
        <w:tab/>
        <w:t>126,12</w:t>
      </w:r>
      <w:r>
        <w:tab/>
        <w:t>125,82</w:t>
      </w:r>
    </w:p>
    <w:p w14:paraId="61B783E5" w14:textId="728A5A26" w:rsidR="00F06208" w:rsidRDefault="00F06208" w:rsidP="00024B37">
      <w:r>
        <w:t>Evra</w:t>
      </w:r>
      <w:r>
        <w:tab/>
      </w:r>
      <w:r>
        <w:tab/>
        <w:t>EUR</w:t>
      </w:r>
      <w:r>
        <w:tab/>
        <w:t>€</w:t>
      </w:r>
      <w:r>
        <w:tab/>
        <w:t>141,3</w:t>
      </w:r>
      <w:r>
        <w:tab/>
        <w:t>142,1</w:t>
      </w:r>
      <w:r>
        <w:tab/>
        <w:t>141,7</w:t>
      </w:r>
    </w:p>
    <w:p w14:paraId="40B1667B" w14:textId="32B4C5E9" w:rsidR="00F06208" w:rsidRDefault="00F06208" w:rsidP="00024B37">
      <w:r>
        <w:t>Sterlingspund</w:t>
      </w:r>
      <w:r>
        <w:tab/>
      </w:r>
      <w:r>
        <w:tab/>
        <w:t>GBP</w:t>
      </w:r>
      <w:r>
        <w:tab/>
        <w:t>£</w:t>
      </w:r>
      <w:r>
        <w:tab/>
        <w:t>157,43</w:t>
      </w:r>
      <w:r>
        <w:tab/>
        <w:t>158,19</w:t>
      </w:r>
      <w:r>
        <w:tab/>
        <w:t>157</w:t>
      </w:r>
      <w:r w:rsidR="00085979">
        <w:t>,</w:t>
      </w:r>
      <w:r>
        <w:t>81</w:t>
      </w:r>
    </w:p>
    <w:p w14:paraId="752C076C" w14:textId="4F1DEC12" w:rsidR="00F06208" w:rsidRDefault="00F06208" w:rsidP="00024B37">
      <w:r>
        <w:t>Japanskt yen</w:t>
      </w:r>
      <w:r>
        <w:tab/>
      </w:r>
      <w:r>
        <w:tab/>
        <w:t>JPY</w:t>
      </w:r>
      <w:r>
        <w:tab/>
      </w:r>
      <w:r w:rsidRPr="00F06208">
        <w:t>¥</w:t>
      </w:r>
      <w:r>
        <w:tab/>
        <w:t>1,1611</w:t>
      </w:r>
      <w:r>
        <w:tab/>
        <w:t>1,1679</w:t>
      </w:r>
      <w:r w:rsidR="005271B8">
        <w:tab/>
        <w:t>1,1645</w:t>
      </w:r>
    </w:p>
    <w:p w14:paraId="00BE398A" w14:textId="77777777" w:rsidR="00183BB2" w:rsidRDefault="00183BB2" w:rsidP="00024B37"/>
    <w:p w14:paraId="27A89FE1" w14:textId="78FD8343" w:rsidR="000A2405" w:rsidRPr="00183BB2" w:rsidRDefault="00B84405" w:rsidP="004E6F8D">
      <w:pPr>
        <w:spacing w:after="60"/>
        <w:rPr>
          <w:bCs/>
        </w:rPr>
      </w:pPr>
      <w:r w:rsidRPr="00183BB2">
        <w:rPr>
          <w:b/>
        </w:rPr>
        <w:t>Borgir</w:t>
      </w:r>
    </w:p>
    <w:p w14:paraId="11C262D4" w14:textId="2443487C" w:rsidR="0076449D" w:rsidRDefault="003E0719" w:rsidP="00024B37">
      <w:r>
        <w:t>Sønderborg</w:t>
      </w:r>
      <w:r>
        <w:tab/>
      </w:r>
      <w:r>
        <w:tab/>
        <w:t>Danmörk</w:t>
      </w:r>
    </w:p>
    <w:p w14:paraId="44408DE5" w14:textId="342D60A7" w:rsidR="003E0719" w:rsidRDefault="003E0719" w:rsidP="00024B37">
      <w:r>
        <w:t>La Coruña</w:t>
      </w:r>
      <w:r>
        <w:tab/>
      </w:r>
      <w:r>
        <w:tab/>
        <w:t>Spánn</w:t>
      </w:r>
    </w:p>
    <w:p w14:paraId="4BE1A6E2" w14:textId="3025F606" w:rsidR="003E0719" w:rsidRDefault="003E0719" w:rsidP="00024B37">
      <w:r>
        <w:t>Lübeck</w:t>
      </w:r>
      <w:r>
        <w:tab/>
      </w:r>
      <w:r>
        <w:tab/>
        <w:t>Þýskaland</w:t>
      </w:r>
    </w:p>
    <w:p w14:paraId="3B5C225D" w14:textId="239305A4" w:rsidR="003E0719" w:rsidRDefault="003E0719" w:rsidP="00024B37">
      <w:r>
        <w:t>Tårnby</w:t>
      </w:r>
      <w:r>
        <w:tab/>
      </w:r>
      <w:r>
        <w:tab/>
        <w:t>Danmörk</w:t>
      </w:r>
    </w:p>
    <w:p w14:paraId="78532643" w14:textId="77777777" w:rsidR="00183BB2" w:rsidRPr="002941FB" w:rsidRDefault="00183BB2" w:rsidP="00024B37"/>
    <w:sectPr w:rsidR="00183BB2" w:rsidRPr="002941FB" w:rsidSect="00024B37">
      <w:pgSz w:w="11906" w:h="16838"/>
      <w:pgMar w:top="2155" w:right="2268" w:bottom="147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6000" w14:textId="77777777" w:rsidR="00FC66E6" w:rsidRDefault="00FC66E6" w:rsidP="000A2405">
      <w:r>
        <w:separator/>
      </w:r>
    </w:p>
  </w:endnote>
  <w:endnote w:type="continuationSeparator" w:id="0">
    <w:p w14:paraId="46429AF8" w14:textId="77777777" w:rsidR="00FC66E6" w:rsidRDefault="00FC66E6" w:rsidP="000A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F601" w14:textId="77777777" w:rsidR="00FC66E6" w:rsidRDefault="00FC66E6" w:rsidP="000A2405">
      <w:r>
        <w:separator/>
      </w:r>
    </w:p>
  </w:footnote>
  <w:footnote w:type="continuationSeparator" w:id="0">
    <w:p w14:paraId="63D47A06" w14:textId="77777777" w:rsidR="00FC66E6" w:rsidRDefault="00FC66E6" w:rsidP="000A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EB2"/>
    <w:multiLevelType w:val="hybridMultilevel"/>
    <w:tmpl w:val="230A9740"/>
    <w:lvl w:ilvl="0" w:tplc="0106BBD4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48" w:hanging="360"/>
      </w:pPr>
    </w:lvl>
    <w:lvl w:ilvl="2" w:tplc="040F001B" w:tentative="1">
      <w:start w:val="1"/>
      <w:numFmt w:val="lowerRoman"/>
      <w:lvlText w:val="%3."/>
      <w:lvlJc w:val="right"/>
      <w:pPr>
        <w:ind w:left="2368" w:hanging="180"/>
      </w:pPr>
    </w:lvl>
    <w:lvl w:ilvl="3" w:tplc="040F000F" w:tentative="1">
      <w:start w:val="1"/>
      <w:numFmt w:val="decimal"/>
      <w:lvlText w:val="%4."/>
      <w:lvlJc w:val="left"/>
      <w:pPr>
        <w:ind w:left="3088" w:hanging="360"/>
      </w:pPr>
    </w:lvl>
    <w:lvl w:ilvl="4" w:tplc="040F0019" w:tentative="1">
      <w:start w:val="1"/>
      <w:numFmt w:val="lowerLetter"/>
      <w:lvlText w:val="%5."/>
      <w:lvlJc w:val="left"/>
      <w:pPr>
        <w:ind w:left="3808" w:hanging="360"/>
      </w:pPr>
    </w:lvl>
    <w:lvl w:ilvl="5" w:tplc="040F001B" w:tentative="1">
      <w:start w:val="1"/>
      <w:numFmt w:val="lowerRoman"/>
      <w:lvlText w:val="%6."/>
      <w:lvlJc w:val="right"/>
      <w:pPr>
        <w:ind w:left="4528" w:hanging="180"/>
      </w:pPr>
    </w:lvl>
    <w:lvl w:ilvl="6" w:tplc="040F000F" w:tentative="1">
      <w:start w:val="1"/>
      <w:numFmt w:val="decimal"/>
      <w:lvlText w:val="%7."/>
      <w:lvlJc w:val="left"/>
      <w:pPr>
        <w:ind w:left="5248" w:hanging="360"/>
      </w:pPr>
    </w:lvl>
    <w:lvl w:ilvl="7" w:tplc="040F0019" w:tentative="1">
      <w:start w:val="1"/>
      <w:numFmt w:val="lowerLetter"/>
      <w:lvlText w:val="%8."/>
      <w:lvlJc w:val="left"/>
      <w:pPr>
        <w:ind w:left="5968" w:hanging="360"/>
      </w:pPr>
    </w:lvl>
    <w:lvl w:ilvl="8" w:tplc="040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F070CB"/>
    <w:multiLevelType w:val="hybridMultilevel"/>
    <w:tmpl w:val="230A9740"/>
    <w:lvl w:ilvl="0" w:tplc="0106BB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BC"/>
    <w:rsid w:val="00024B37"/>
    <w:rsid w:val="00037F26"/>
    <w:rsid w:val="00040BA9"/>
    <w:rsid w:val="00041A13"/>
    <w:rsid w:val="00052F31"/>
    <w:rsid w:val="00083833"/>
    <w:rsid w:val="000849B1"/>
    <w:rsid w:val="00085979"/>
    <w:rsid w:val="000A2405"/>
    <w:rsid w:val="000A3DA6"/>
    <w:rsid w:val="000C6818"/>
    <w:rsid w:val="001201FE"/>
    <w:rsid w:val="0015097F"/>
    <w:rsid w:val="00156346"/>
    <w:rsid w:val="00183BB2"/>
    <w:rsid w:val="00191A40"/>
    <w:rsid w:val="001A19BF"/>
    <w:rsid w:val="001B25BE"/>
    <w:rsid w:val="001E6661"/>
    <w:rsid w:val="001E6910"/>
    <w:rsid w:val="001F1A49"/>
    <w:rsid w:val="001F6B4F"/>
    <w:rsid w:val="00224832"/>
    <w:rsid w:val="002262FD"/>
    <w:rsid w:val="00281DEC"/>
    <w:rsid w:val="00283F9B"/>
    <w:rsid w:val="002941FB"/>
    <w:rsid w:val="002C4582"/>
    <w:rsid w:val="002C5AA3"/>
    <w:rsid w:val="002D054F"/>
    <w:rsid w:val="002F2BBC"/>
    <w:rsid w:val="00313848"/>
    <w:rsid w:val="00313E02"/>
    <w:rsid w:val="0032112A"/>
    <w:rsid w:val="003359B2"/>
    <w:rsid w:val="00363EC1"/>
    <w:rsid w:val="0036522B"/>
    <w:rsid w:val="0039204A"/>
    <w:rsid w:val="00392ED0"/>
    <w:rsid w:val="003A0855"/>
    <w:rsid w:val="003A0987"/>
    <w:rsid w:val="003E0719"/>
    <w:rsid w:val="00410C99"/>
    <w:rsid w:val="00426858"/>
    <w:rsid w:val="0048571D"/>
    <w:rsid w:val="0049652C"/>
    <w:rsid w:val="004B6421"/>
    <w:rsid w:val="004D2DD8"/>
    <w:rsid w:val="004E6F8D"/>
    <w:rsid w:val="004F7982"/>
    <w:rsid w:val="005046F1"/>
    <w:rsid w:val="005203EB"/>
    <w:rsid w:val="00520401"/>
    <w:rsid w:val="00520456"/>
    <w:rsid w:val="005271B8"/>
    <w:rsid w:val="00531330"/>
    <w:rsid w:val="00544B3F"/>
    <w:rsid w:val="00555220"/>
    <w:rsid w:val="005759BD"/>
    <w:rsid w:val="005B2557"/>
    <w:rsid w:val="005B7007"/>
    <w:rsid w:val="005C58F3"/>
    <w:rsid w:val="005F6A11"/>
    <w:rsid w:val="00615913"/>
    <w:rsid w:val="00625B06"/>
    <w:rsid w:val="006405EE"/>
    <w:rsid w:val="00644140"/>
    <w:rsid w:val="00657A66"/>
    <w:rsid w:val="00672DC3"/>
    <w:rsid w:val="0068552C"/>
    <w:rsid w:val="006A3A76"/>
    <w:rsid w:val="006A3FEF"/>
    <w:rsid w:val="006A7382"/>
    <w:rsid w:val="006A7EB6"/>
    <w:rsid w:val="006D5BF3"/>
    <w:rsid w:val="006D6FB4"/>
    <w:rsid w:val="006E4196"/>
    <w:rsid w:val="006E57C5"/>
    <w:rsid w:val="007032E1"/>
    <w:rsid w:val="00720AF6"/>
    <w:rsid w:val="00735BD7"/>
    <w:rsid w:val="00742941"/>
    <w:rsid w:val="0074336D"/>
    <w:rsid w:val="0076449D"/>
    <w:rsid w:val="007767C1"/>
    <w:rsid w:val="007A6CBF"/>
    <w:rsid w:val="007B13F8"/>
    <w:rsid w:val="007C1406"/>
    <w:rsid w:val="007C5ACD"/>
    <w:rsid w:val="00810762"/>
    <w:rsid w:val="00815843"/>
    <w:rsid w:val="00832225"/>
    <w:rsid w:val="008369F4"/>
    <w:rsid w:val="00836AB7"/>
    <w:rsid w:val="008414A4"/>
    <w:rsid w:val="00842529"/>
    <w:rsid w:val="008509F0"/>
    <w:rsid w:val="00874140"/>
    <w:rsid w:val="00880FBD"/>
    <w:rsid w:val="008914A1"/>
    <w:rsid w:val="008A7B28"/>
    <w:rsid w:val="008B47DE"/>
    <w:rsid w:val="008C7147"/>
    <w:rsid w:val="008D027E"/>
    <w:rsid w:val="00901822"/>
    <w:rsid w:val="00921AD0"/>
    <w:rsid w:val="0092493A"/>
    <w:rsid w:val="009429F0"/>
    <w:rsid w:val="00967059"/>
    <w:rsid w:val="00977CC1"/>
    <w:rsid w:val="009A0D8A"/>
    <w:rsid w:val="009D1A95"/>
    <w:rsid w:val="009F34BD"/>
    <w:rsid w:val="00A3044F"/>
    <w:rsid w:val="00A41CB1"/>
    <w:rsid w:val="00A45C32"/>
    <w:rsid w:val="00A5320A"/>
    <w:rsid w:val="00A65C90"/>
    <w:rsid w:val="00A77678"/>
    <w:rsid w:val="00A81129"/>
    <w:rsid w:val="00AB6F5B"/>
    <w:rsid w:val="00AD6820"/>
    <w:rsid w:val="00AF6500"/>
    <w:rsid w:val="00B024D9"/>
    <w:rsid w:val="00B20193"/>
    <w:rsid w:val="00B22D10"/>
    <w:rsid w:val="00B30312"/>
    <w:rsid w:val="00B704E9"/>
    <w:rsid w:val="00B706BF"/>
    <w:rsid w:val="00B81187"/>
    <w:rsid w:val="00B84405"/>
    <w:rsid w:val="00BA06B0"/>
    <w:rsid w:val="00BB0DA6"/>
    <w:rsid w:val="00BC0121"/>
    <w:rsid w:val="00BD4C7C"/>
    <w:rsid w:val="00BF10B1"/>
    <w:rsid w:val="00BF24E3"/>
    <w:rsid w:val="00C1795D"/>
    <w:rsid w:val="00C449F1"/>
    <w:rsid w:val="00C53FC1"/>
    <w:rsid w:val="00C6179D"/>
    <w:rsid w:val="00C7141B"/>
    <w:rsid w:val="00C90D36"/>
    <w:rsid w:val="00CA6F85"/>
    <w:rsid w:val="00CA73B1"/>
    <w:rsid w:val="00CD22A0"/>
    <w:rsid w:val="00D233F8"/>
    <w:rsid w:val="00D35533"/>
    <w:rsid w:val="00D72D84"/>
    <w:rsid w:val="00D841D5"/>
    <w:rsid w:val="00D87FC2"/>
    <w:rsid w:val="00DA263B"/>
    <w:rsid w:val="00DE3FF4"/>
    <w:rsid w:val="00DE5CC9"/>
    <w:rsid w:val="00DF7160"/>
    <w:rsid w:val="00E06D8E"/>
    <w:rsid w:val="00E165B1"/>
    <w:rsid w:val="00E21190"/>
    <w:rsid w:val="00E32A7E"/>
    <w:rsid w:val="00E436B8"/>
    <w:rsid w:val="00E47709"/>
    <w:rsid w:val="00E70C5A"/>
    <w:rsid w:val="00EA4446"/>
    <w:rsid w:val="00EA4A02"/>
    <w:rsid w:val="00EB3573"/>
    <w:rsid w:val="00ED00C1"/>
    <w:rsid w:val="00EE4EDB"/>
    <w:rsid w:val="00F06208"/>
    <w:rsid w:val="00F21E1B"/>
    <w:rsid w:val="00F96AA3"/>
    <w:rsid w:val="00FC086D"/>
    <w:rsid w:val="00FC66E6"/>
    <w:rsid w:val="00FE4E1A"/>
    <w:rsid w:val="00FE657B"/>
    <w:rsid w:val="00FE6AE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E05C0"/>
  <w15:docId w15:val="{80C01799-D79E-48E9-920F-234CB6B7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C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4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4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E57C5"/>
    <w:rPr>
      <w:b/>
      <w:bCs/>
    </w:rPr>
  </w:style>
  <w:style w:type="paragraph" w:styleId="ListParagraph">
    <w:name w:val="List Paragraph"/>
    <w:basedOn w:val="Normal"/>
    <w:uiPriority w:val="34"/>
    <w:qFormat/>
    <w:rsid w:val="00281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9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82"/>
  </w:style>
  <w:style w:type="paragraph" w:styleId="Footer">
    <w:name w:val="footer"/>
    <w:basedOn w:val="Normal"/>
    <w:link w:val="FooterChar"/>
    <w:uiPriority w:val="99"/>
    <w:unhideWhenUsed/>
    <w:rsid w:val="004F79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82"/>
  </w:style>
  <w:style w:type="character" w:customStyle="1" w:styleId="Heading4Char">
    <w:name w:val="Heading 4 Char"/>
    <w:basedOn w:val="DefaultParagraphFont"/>
    <w:link w:val="Heading4"/>
    <w:uiPriority w:val="9"/>
    <w:semiHidden/>
    <w:rsid w:val="007A6CB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12E3-5F42-4032-BDE3-8D42E681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08-DALKAR</vt:lpstr>
    </vt:vector>
  </TitlesOfParts>
  <Manager>Vor 2022</Manager>
  <Company>Vor 2022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08-DALKAR</dc:title>
  <dc:creator>Jóhanna Geirsdóttir</dc:creator>
  <cp:keywords>Vor 2022</cp:keywords>
  <dc:description>Vor 2022</dc:description>
  <cp:lastModifiedBy>Jóhanna Geirsdóttir - FB</cp:lastModifiedBy>
  <cp:revision>9</cp:revision>
  <cp:lastPrinted>2010-12-01T10:53:00Z</cp:lastPrinted>
  <dcterms:created xsi:type="dcterms:W3CDTF">2022-01-10T10:29:00Z</dcterms:created>
  <dcterms:modified xsi:type="dcterms:W3CDTF">2022-03-16T11:56:00Z</dcterms:modified>
  <cp:category>Vor 2022</cp:category>
  <cp:contentStatus>Vor 2022</cp:contentStatus>
</cp:coreProperties>
</file>