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5FAA28" w14:textId="77777777" w:rsidR="00237A2C" w:rsidRPr="004149E7" w:rsidRDefault="00237A2C" w:rsidP="004B1BD2">
      <w:pPr>
        <w:pStyle w:val="Heading1"/>
      </w:pPr>
      <w:r w:rsidRPr="004149E7">
        <w:t>Líðan Íslendinga árið 2017</w:t>
      </w:r>
    </w:p>
    <w:p w14:paraId="710F71AE" w14:textId="77777777" w:rsidR="00237A2C" w:rsidRPr="00151C45" w:rsidRDefault="00237A2C" w:rsidP="004B1BD2">
      <w:pPr>
        <w:pStyle w:val="Heading2"/>
      </w:pPr>
      <w:r w:rsidRPr="00151C45">
        <w:t>Líðan og áhrifaþættir geðheilbrigðis 2017</w:t>
      </w:r>
    </w:p>
    <w:p w14:paraId="78892668" w14:textId="77777777" w:rsidR="00237A2C" w:rsidRDefault="00237A2C" w:rsidP="00237A2C">
      <w:pPr>
        <w:jc w:val="both"/>
        <w:rPr>
          <w:sz w:val="22"/>
        </w:rPr>
      </w:pPr>
      <w:r w:rsidRPr="00BA01D0">
        <w:rPr>
          <w:sz w:val="22"/>
        </w:rPr>
        <w:t xml:space="preserve">Undanfarin fjögur ár hefur Embætti landlæknis vaktað nokkra áhrifaþætti heilbrigðis. Markmiðið er að fylgjast með heilsuhegðun og líðan Íslendinga og þróun helstu áhrifaþátta heilbrigðis og vellíðanar. Gallup framkvæmir könnunina fyrir Embætti landlæknis og var könnunin árið 2017 lögð fyrir frá janúar og út desembermánuð. Úrtakið var 8.257 einstaklingar af öllu landinu, 18 ára og eldri, sem valdir voru af handahófi úr viðhorfahópi Gallup og úr þjóðskrá. Þátttökuhlutfall var 54,5%. </w:t>
      </w:r>
    </w:p>
    <w:p w14:paraId="646B1B24" w14:textId="7BFD133C" w:rsidR="00D22891" w:rsidRPr="00D22891" w:rsidRDefault="00D22891" w:rsidP="00D22891">
      <w:pPr>
        <w:spacing w:after="0"/>
        <w:rPr>
          <w:sz w:val="22"/>
        </w:rPr>
      </w:pPr>
    </w:p>
    <w:p w14:paraId="36D7D8DD" w14:textId="11A757B3" w:rsidR="00D22891" w:rsidRPr="00D22891" w:rsidRDefault="00D22891" w:rsidP="00D22891">
      <w:pPr>
        <w:spacing w:after="0"/>
        <w:rPr>
          <w:sz w:val="22"/>
        </w:rPr>
      </w:pPr>
    </w:p>
    <w:p w14:paraId="5BDC3775" w14:textId="77777777" w:rsidR="00D22891" w:rsidRPr="00D22891" w:rsidRDefault="00D22891" w:rsidP="00D22891">
      <w:pPr>
        <w:spacing w:after="0"/>
        <w:rPr>
          <w:sz w:val="22"/>
        </w:rPr>
      </w:pPr>
    </w:p>
    <w:p w14:paraId="219E53CA" w14:textId="23C6A69C" w:rsidR="00FB5E7F" w:rsidRDefault="00FB5E7F" w:rsidP="00D22891">
      <w:pPr>
        <w:spacing w:after="0"/>
        <w:jc w:val="both"/>
        <w:rPr>
          <w:sz w:val="22"/>
        </w:rPr>
      </w:pPr>
      <w:r>
        <w:rPr>
          <w:sz w:val="22"/>
        </w:rPr>
        <w:t xml:space="preserve">Á myndritinu </w:t>
      </w:r>
      <w:r w:rsidRPr="00BA01D0">
        <w:rPr>
          <w:sz w:val="22"/>
        </w:rPr>
        <w:t>má sjá hlutfall þeirra sem telja sig við góða andlega heilsu, fá nægan svefn, finna fyrir mikilli streitu í daglegu lífi, upplifa sig einmana og telja sig hamingjusama.</w:t>
      </w:r>
    </w:p>
    <w:p w14:paraId="16F27110" w14:textId="19506A90" w:rsidR="00D22891" w:rsidRDefault="00D22891" w:rsidP="00237A2C">
      <w:pPr>
        <w:spacing w:after="0" w:line="240" w:lineRule="auto"/>
        <w:jc w:val="both"/>
        <w:rPr>
          <w:sz w:val="22"/>
        </w:rPr>
      </w:pPr>
    </w:p>
    <w:p w14:paraId="3D14D1E2" w14:textId="77777777" w:rsidR="00237A2C" w:rsidRDefault="00237A2C" w:rsidP="00237A2C">
      <w:pPr>
        <w:spacing w:after="0" w:line="240" w:lineRule="auto"/>
        <w:jc w:val="both"/>
        <w:rPr>
          <w:sz w:val="22"/>
        </w:rPr>
      </w:pPr>
    </w:p>
    <w:p w14:paraId="52013211" w14:textId="77777777" w:rsidR="00FB5E7F" w:rsidRPr="00237A2C" w:rsidRDefault="00FB5E7F" w:rsidP="00237A2C">
      <w:pPr>
        <w:spacing w:after="0"/>
        <w:rPr>
          <w:sz w:val="28"/>
          <w:szCs w:val="32"/>
        </w:rPr>
      </w:pPr>
      <w:r w:rsidRPr="004B1BD2">
        <w:rPr>
          <w:color w:val="1F4E79" w:themeColor="accent1" w:themeShade="80"/>
          <w:sz w:val="32"/>
          <w:szCs w:val="36"/>
        </w:rPr>
        <w:t>Heimild</w:t>
      </w:r>
      <w:r w:rsidRPr="00237A2C">
        <w:rPr>
          <w:sz w:val="28"/>
          <w:szCs w:val="32"/>
        </w:rPr>
        <w:t xml:space="preserve">: </w:t>
      </w:r>
    </w:p>
    <w:p w14:paraId="12EA8D2C" w14:textId="77777777" w:rsidR="00FB5E7F" w:rsidRDefault="00FB5E7F" w:rsidP="00D22891">
      <w:pPr>
        <w:spacing w:after="0"/>
        <w:ind w:left="708" w:hanging="708"/>
        <w:rPr>
          <w:sz w:val="22"/>
        </w:rPr>
      </w:pPr>
      <w:r>
        <w:rPr>
          <w:sz w:val="22"/>
        </w:rPr>
        <w:t xml:space="preserve">Embætti landlæknis. 2018. </w:t>
      </w:r>
      <w:r w:rsidRPr="00535D78">
        <w:rPr>
          <w:i/>
          <w:sz w:val="22"/>
        </w:rPr>
        <w:t>Líðan Íslendinga árið 2017</w:t>
      </w:r>
      <w:r>
        <w:rPr>
          <w:sz w:val="22"/>
        </w:rPr>
        <w:t xml:space="preserve">. Sótt 2. apríl 2018 af </w:t>
      </w:r>
      <w:hyperlink r:id="rId4" w:history="1">
        <w:r w:rsidRPr="00535D78">
          <w:t>https://www.landlaeknir.is/servlet/file/store93/item34554/Talnabrunnur_Mars_2018_.pdf</w:t>
        </w:r>
      </w:hyperlink>
    </w:p>
    <w:p w14:paraId="4B36800A" w14:textId="77777777" w:rsidR="002B4896" w:rsidRDefault="002B4896"/>
    <w:sectPr w:rsidR="002B4896" w:rsidSect="00237A2C">
      <w:pgSz w:w="11906" w:h="16838"/>
      <w:pgMar w:top="1418" w:right="1474"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E7F"/>
    <w:rsid w:val="0004492E"/>
    <w:rsid w:val="00104201"/>
    <w:rsid w:val="00217C40"/>
    <w:rsid w:val="00237A2C"/>
    <w:rsid w:val="00251BCB"/>
    <w:rsid w:val="002904B3"/>
    <w:rsid w:val="002B4896"/>
    <w:rsid w:val="002C2E20"/>
    <w:rsid w:val="003707E5"/>
    <w:rsid w:val="004B1BD2"/>
    <w:rsid w:val="00626337"/>
    <w:rsid w:val="006E4B3E"/>
    <w:rsid w:val="007E11CE"/>
    <w:rsid w:val="00964D57"/>
    <w:rsid w:val="00997E2A"/>
    <w:rsid w:val="00A03C44"/>
    <w:rsid w:val="00A349D1"/>
    <w:rsid w:val="00AC1014"/>
    <w:rsid w:val="00B038F3"/>
    <w:rsid w:val="00C22350"/>
    <w:rsid w:val="00CB0753"/>
    <w:rsid w:val="00CD4A16"/>
    <w:rsid w:val="00D22891"/>
    <w:rsid w:val="00D867B4"/>
    <w:rsid w:val="00F44A29"/>
    <w:rsid w:val="00FB5E7F"/>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D43F9"/>
  <w15:chartTrackingRefBased/>
  <w15:docId w15:val="{404A2179-4B75-4616-897E-F2AFE61B7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5E7F"/>
    <w:pPr>
      <w:spacing w:after="80" w:line="259" w:lineRule="auto"/>
    </w:pPr>
    <w:rPr>
      <w:sz w:val="20"/>
    </w:rPr>
  </w:style>
  <w:style w:type="paragraph" w:styleId="Heading1">
    <w:name w:val="heading 1"/>
    <w:basedOn w:val="Normal"/>
    <w:next w:val="Normal"/>
    <w:link w:val="Heading1Char"/>
    <w:uiPriority w:val="9"/>
    <w:qFormat/>
    <w:rsid w:val="004B1BD2"/>
    <w:pPr>
      <w:keepNext/>
      <w:keepLines/>
      <w:spacing w:after="120" w:line="240" w:lineRule="auto"/>
      <w:jc w:val="center"/>
      <w:outlineLvl w:val="0"/>
    </w:pPr>
    <w:rPr>
      <w:rFonts w:eastAsiaTheme="majorEastAsia" w:cstheme="majorBidi"/>
      <w:color w:val="1F4E79" w:themeColor="accent1" w:themeShade="80"/>
      <w:sz w:val="36"/>
      <w:szCs w:val="32"/>
    </w:rPr>
  </w:style>
  <w:style w:type="paragraph" w:styleId="Heading2">
    <w:name w:val="heading 2"/>
    <w:basedOn w:val="Normal"/>
    <w:next w:val="Normal"/>
    <w:link w:val="Heading2Char"/>
    <w:uiPriority w:val="9"/>
    <w:unhideWhenUsed/>
    <w:qFormat/>
    <w:rsid w:val="004B1BD2"/>
    <w:pPr>
      <w:keepNext/>
      <w:keepLines/>
      <w:spacing w:after="120" w:line="240" w:lineRule="auto"/>
      <w:jc w:val="center"/>
      <w:outlineLvl w:val="1"/>
    </w:pPr>
    <w:rPr>
      <w:rFonts w:eastAsiaTheme="majorEastAsia" w:cstheme="majorBidi"/>
      <w:color w:val="1F3864" w:themeColor="accent5" w:themeShade="8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1BD2"/>
    <w:rPr>
      <w:rFonts w:eastAsiaTheme="majorEastAsia" w:cstheme="majorBidi"/>
      <w:color w:val="1F4E79" w:themeColor="accent1" w:themeShade="80"/>
      <w:sz w:val="36"/>
      <w:szCs w:val="32"/>
    </w:rPr>
  </w:style>
  <w:style w:type="character" w:customStyle="1" w:styleId="Heading2Char">
    <w:name w:val="Heading 2 Char"/>
    <w:basedOn w:val="DefaultParagraphFont"/>
    <w:link w:val="Heading2"/>
    <w:uiPriority w:val="9"/>
    <w:rsid w:val="004B1BD2"/>
    <w:rPr>
      <w:rFonts w:eastAsiaTheme="majorEastAsia" w:cstheme="majorBidi"/>
      <w:color w:val="1F3864" w:themeColor="accent5" w:themeShade="80"/>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landlaeknir.is/servlet/file/store93/item34554/Talnabrunnur_Mars_2018_.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151</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v20</vt:lpstr>
    </vt:vector>
  </TitlesOfParts>
  <Manager>H20</Manager>
  <Company>H20</Company>
  <LinksUpToDate>false</LinksUpToDate>
  <CharactersWithSpaces>1016</CharactersWithSpaces>
  <SharedDoc>false</SharedDoc>
  <HyperlinkBase>H20</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H20</dc:title>
  <dc:subject>H20</dc:subject>
  <dc:creator/>
  <cp:keywords>04_heilsa</cp:keywords>
  <dc:description>H20</dc:description>
  <cp:lastModifiedBy>Jóhanna Geirsdóttir</cp:lastModifiedBy>
  <cp:revision>4</cp:revision>
  <dcterms:created xsi:type="dcterms:W3CDTF">2019-11-10T14:54:00Z</dcterms:created>
  <dcterms:modified xsi:type="dcterms:W3CDTF">2020-05-18T14:58:00Z</dcterms:modified>
  <cp:category>H20</cp:category>
  <cp:contentStatus>H20</cp:contentStatus>
</cp:coreProperties>
</file>