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91AD7">
        <w:rPr>
          <w:rFonts w:asciiTheme="minorHAnsi" w:hAnsiTheme="minorHAnsi"/>
          <w:sz w:val="24"/>
          <w:szCs w:val="24"/>
        </w:rPr>
        <w:t>Upplýsingatækni – Upplýsingalæsi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391AD7">
        <w:rPr>
          <w:rFonts w:asciiTheme="minorHAnsi" w:hAnsiTheme="minorHAnsi"/>
          <w:bCs/>
          <w:sz w:val="24"/>
          <w:szCs w:val="24"/>
        </w:rPr>
        <w:t>Upplýsingatækni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bCs/>
          <w:sz w:val="24"/>
          <w:szCs w:val="24"/>
        </w:rPr>
        <w:t>Upplýsingatækni</w:t>
      </w:r>
      <w:r w:rsidRPr="00391AD7">
        <w:rPr>
          <w:rFonts w:asciiTheme="minorHAnsi" w:hAnsiTheme="minorHAnsi"/>
          <w:sz w:val="24"/>
          <w:szCs w:val="24"/>
        </w:rPr>
        <w:t xml:space="preserve"> (</w:t>
      </w:r>
      <w:r w:rsidRPr="00391AD7">
        <w:rPr>
          <w:rFonts w:asciiTheme="minorHAnsi" w:hAnsiTheme="minorHAnsi"/>
          <w:bCs/>
          <w:sz w:val="24"/>
          <w:szCs w:val="24"/>
        </w:rPr>
        <w:t>UT</w:t>
      </w:r>
      <w:r w:rsidRPr="00391AD7">
        <w:rPr>
          <w:rFonts w:asciiTheme="minorHAnsi" w:hAnsiTheme="minorHAnsi"/>
          <w:sz w:val="24"/>
          <w:szCs w:val="24"/>
        </w:rPr>
        <w:t xml:space="preserve"> eða </w:t>
      </w:r>
      <w:r w:rsidRPr="00391AD7">
        <w:rPr>
          <w:rFonts w:asciiTheme="minorHAnsi" w:hAnsiTheme="minorHAnsi"/>
          <w:bCs/>
          <w:sz w:val="24"/>
          <w:szCs w:val="24"/>
        </w:rPr>
        <w:t>UTN</w:t>
      </w:r>
      <w:r w:rsidRPr="00391AD7">
        <w:rPr>
          <w:rFonts w:asciiTheme="minorHAnsi" w:hAnsiTheme="minorHAnsi"/>
          <w:sz w:val="24"/>
          <w:szCs w:val="24"/>
        </w:rPr>
        <w:t>) er sú aðferð að velja sem besta tækni til að vinna með gögn. Með þessari skilgreiningu er hægt að segja að upplýsingatækni hafi verið til síðan maðurinn fór að geyma gögn. Í dag er þó aðalega átt við rafræn samskipti og geymslu á gögnum, til þess eru notaðar tölvur og annar rafrænn búnaður.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  <w:t>Upplýsingalæsi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bCs/>
          <w:sz w:val="24"/>
          <w:szCs w:val="24"/>
          <w:lang w:eastAsia="is-IS"/>
        </w:rPr>
        <w:t>Upplýsingalæsi</w:t>
      </w:r>
      <w:r w:rsidRPr="00391AD7">
        <w:rPr>
          <w:rFonts w:asciiTheme="minorHAnsi" w:hAnsiTheme="minorHAnsi" w:cs="Times New Roman"/>
          <w:sz w:val="24"/>
          <w:szCs w:val="24"/>
          <w:lang w:eastAsia="is-IS"/>
        </w:rPr>
        <w:t xml:space="preserve"> er nýlegt hugtak á sviði bókasafns- og upplýsingafræða sem snýst um að geta skilgreint ákveðna og meðvitaða upplýsingaþörf og geta fullnægt henni með því að afla viðkomandi </w:t>
      </w:r>
      <w:hyperlink r:id="rId4" w:tooltip="Þekking" w:history="1">
        <w:r w:rsidRPr="00391AD7">
          <w:rPr>
            <w:rFonts w:asciiTheme="minorHAnsi" w:hAnsiTheme="minorHAnsi" w:cs="Times New Roman"/>
            <w:sz w:val="24"/>
            <w:szCs w:val="24"/>
            <w:lang w:eastAsia="is-IS"/>
          </w:rPr>
          <w:t>þekkingar</w:t>
        </w:r>
      </w:hyperlink>
      <w:r w:rsidRPr="00391AD7">
        <w:rPr>
          <w:rFonts w:asciiTheme="minorHAnsi" w:hAnsiTheme="minorHAnsi" w:cs="Times New Roman"/>
          <w:sz w:val="24"/>
          <w:szCs w:val="24"/>
          <w:lang w:eastAsia="is-IS"/>
        </w:rPr>
        <w:t>. Hugtakið er ákveðin framlenging á hugtakinu „læsi“ sem vísar til þess að kunna að lesa. Aðrar framlengingar á læsi hafa einnig verið nefndar til sögunnar og jafnvel talist nauðsynlegar til þess að einhver geti talist upplýsingalæs.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  <w:t>Dæmi um upplýsingalæsi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sz w:val="24"/>
          <w:szCs w:val="24"/>
          <w:lang w:eastAsia="is-IS"/>
        </w:rPr>
        <w:t>Myndlæsi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sz w:val="24"/>
          <w:szCs w:val="24"/>
          <w:lang w:eastAsia="is-IS"/>
        </w:rPr>
        <w:t>Fjölmiðlalæsi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sz w:val="24"/>
          <w:szCs w:val="24"/>
          <w:lang w:eastAsia="is-IS"/>
        </w:rPr>
        <w:t>Tölvulæsi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sz w:val="24"/>
          <w:szCs w:val="24"/>
          <w:lang w:eastAsia="is-IS"/>
        </w:rPr>
        <w:t>Netlæsi</w:t>
      </w: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sz w:val="24"/>
          <w:szCs w:val="24"/>
          <w:lang w:eastAsia="is-IS"/>
        </w:rPr>
        <w:t>Hugtakið „upplýsingalæsi“ er fyrst talið hafa verið notað árið 1974 af Paul G. Zurkowski, sem var þá formaður Samtaka Upplýsingaiðnaðsins (</w:t>
      </w:r>
      <w:r w:rsidRPr="00391AD7">
        <w:rPr>
          <w:rFonts w:asciiTheme="minorHAnsi" w:hAnsiTheme="minorHAnsi" w:cs="Times New Roman"/>
          <w:iCs/>
          <w:sz w:val="24"/>
          <w:szCs w:val="24"/>
          <w:lang w:eastAsia="is-IS"/>
        </w:rPr>
        <w:t>Software and Information Industry Association</w:t>
      </w:r>
      <w:r w:rsidRPr="00391AD7">
        <w:rPr>
          <w:rFonts w:asciiTheme="minorHAnsi" w:hAnsiTheme="minorHAnsi" w:cs="Times New Roman"/>
          <w:sz w:val="24"/>
          <w:szCs w:val="24"/>
          <w:lang w:eastAsia="is-IS"/>
        </w:rPr>
        <w:t xml:space="preserve">). 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</w:pPr>
      <w:r w:rsidRPr="00391AD7">
        <w:rPr>
          <w:rFonts w:asciiTheme="minorHAnsi" w:hAnsiTheme="minorHAnsi" w:cs="Times New Roman"/>
          <w:bCs/>
          <w:kern w:val="36"/>
          <w:sz w:val="24"/>
          <w:szCs w:val="24"/>
          <w:lang w:eastAsia="is-IS"/>
        </w:rPr>
        <w:t>Í hverju fellst upplýsingalæsi?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Að meta hvenær þörf er á upplýsingum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Að leggja mat á hversu ítarlegar upplýsingar þurfa að vera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 xml:space="preserve">Að skipuleggja upplýsingaleitir 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Að meta áreiðanleika upplýsinga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Að fara með upplýsingar á markvissan hátt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Að tvinna saman eldri og nýrri þekkingu og setja fram nýjar hugmyndir eða skilning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>Heimildir: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lastRenderedPageBreak/>
        <w:t xml:space="preserve">Upplýsingatækni. (2013, 8. mars). </w:t>
      </w:r>
      <w:r w:rsidRPr="00391AD7">
        <w:rPr>
          <w:rFonts w:asciiTheme="minorHAnsi" w:hAnsiTheme="minorHAnsi"/>
          <w:iCs/>
          <w:sz w:val="24"/>
          <w:szCs w:val="24"/>
        </w:rPr>
        <w:t>Wikipedia, Frjálsa alfræðiritið</w:t>
      </w:r>
      <w:r w:rsidRPr="00391AD7">
        <w:rPr>
          <w:rFonts w:asciiTheme="minorHAnsi" w:hAnsiTheme="minorHAnsi"/>
          <w:sz w:val="24"/>
          <w:szCs w:val="24"/>
        </w:rPr>
        <w:t>. Sótt 20. maí 2013.</w:t>
      </w:r>
    </w:p>
    <w:p w:rsidR="00BF0692" w:rsidRPr="00391AD7" w:rsidRDefault="00BF0692" w:rsidP="00BF0692">
      <w:pPr>
        <w:spacing w:line="360" w:lineRule="auto"/>
        <w:rPr>
          <w:rFonts w:asciiTheme="minorHAnsi" w:hAnsiTheme="minorHAnsi"/>
          <w:sz w:val="24"/>
          <w:szCs w:val="24"/>
        </w:rPr>
      </w:pPr>
      <w:r w:rsidRPr="00391AD7">
        <w:rPr>
          <w:rFonts w:asciiTheme="minorHAnsi" w:hAnsiTheme="minorHAnsi"/>
          <w:sz w:val="24"/>
          <w:szCs w:val="24"/>
        </w:rPr>
        <w:t xml:space="preserve">Upplýsingalæsi. (2013, 31. mars). </w:t>
      </w:r>
      <w:r w:rsidRPr="00391AD7">
        <w:rPr>
          <w:rFonts w:asciiTheme="minorHAnsi" w:hAnsiTheme="minorHAnsi"/>
          <w:iCs/>
          <w:sz w:val="24"/>
          <w:szCs w:val="24"/>
        </w:rPr>
        <w:t>Wikipedia, Frjálsa alfræðiritið</w:t>
      </w:r>
      <w:r w:rsidRPr="00391AD7">
        <w:rPr>
          <w:rFonts w:asciiTheme="minorHAnsi" w:hAnsiTheme="minorHAnsi"/>
          <w:sz w:val="24"/>
          <w:szCs w:val="24"/>
        </w:rPr>
        <w:t>. Sótt 20. maí 2013.</w:t>
      </w:r>
    </w:p>
    <w:p w:rsidR="004C5870" w:rsidRDefault="004C5870"/>
    <w:sectPr w:rsidR="004C5870" w:rsidSect="00BF069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2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C070B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BF0692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D0A95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BE3A-716F-4A73-915F-F25EC96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92"/>
    <w:rPr>
      <w:rFonts w:ascii="Bodoni MT" w:hAnsi="Bodoni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.wikipedia.org/wiki/%C3%9Eek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2015-05-24T16:41:00Z</dcterms:created>
  <dcterms:modified xsi:type="dcterms:W3CDTF">2015-12-22T12:08:00Z</dcterms:modified>
  <cp:category/>
  <cp:contentStatus>16v</cp:contentStatus>
</cp:coreProperties>
</file>